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5481" w14:textId="0DB1105F" w:rsidR="002B558C" w:rsidRDefault="00D462B8" w:rsidP="004D2019">
      <w:pPr>
        <w:rPr>
          <w:rFonts w:ascii="Futura Md BT" w:hAnsi="Futura Md B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C1C54FC" wp14:editId="237DC93B">
            <wp:simplePos x="0" y="0"/>
            <wp:positionH relativeFrom="column">
              <wp:posOffset>2887980</wp:posOffset>
            </wp:positionH>
            <wp:positionV relativeFrom="paragraph">
              <wp:posOffset>-152400</wp:posOffset>
            </wp:positionV>
            <wp:extent cx="800100" cy="281517"/>
            <wp:effectExtent l="0" t="0" r="0" b="4445"/>
            <wp:wrapNone/>
            <wp:docPr id="2" name="Picture 2" descr="afpa 300dp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pa 300dpi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878" cy="28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355">
        <w:rPr>
          <w:noProof/>
        </w:rPr>
        <w:drawing>
          <wp:anchor distT="0" distB="0" distL="114300" distR="114300" simplePos="0" relativeHeight="251658752" behindDoc="0" locked="0" layoutInCell="1" allowOverlap="1" wp14:anchorId="6C1C54F8" wp14:editId="6C1C54F9">
            <wp:simplePos x="0" y="0"/>
            <wp:positionH relativeFrom="column">
              <wp:posOffset>6106325</wp:posOffset>
            </wp:positionH>
            <wp:positionV relativeFrom="paragraph">
              <wp:posOffset>-196686</wp:posOffset>
            </wp:positionV>
            <wp:extent cx="868180" cy="348615"/>
            <wp:effectExtent l="0" t="0" r="825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8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355">
        <w:rPr>
          <w:noProof/>
        </w:rPr>
        <w:drawing>
          <wp:anchor distT="0" distB="0" distL="114300" distR="114300" simplePos="0" relativeHeight="251657728" behindDoc="0" locked="0" layoutInCell="1" allowOverlap="1" wp14:anchorId="6C1C54FA" wp14:editId="19E71C93">
            <wp:simplePos x="0" y="0"/>
            <wp:positionH relativeFrom="column">
              <wp:posOffset>-207175</wp:posOffset>
            </wp:positionH>
            <wp:positionV relativeFrom="paragraph">
              <wp:posOffset>-151738</wp:posOffset>
            </wp:positionV>
            <wp:extent cx="753070" cy="302149"/>
            <wp:effectExtent l="0" t="0" r="0" b="31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70" cy="30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C5482" w14:textId="32B2E7D5" w:rsidR="00851FF1" w:rsidRDefault="00421F01" w:rsidP="002B558C">
      <w:pPr>
        <w:jc w:val="center"/>
        <w:rPr>
          <w:rFonts w:ascii="Arial" w:hAnsi="Arial" w:cs="Arial"/>
          <w:b/>
          <w:sz w:val="26"/>
          <w:szCs w:val="26"/>
        </w:rPr>
      </w:pPr>
      <w:r w:rsidRPr="009F1EAF">
        <w:rPr>
          <w:rFonts w:ascii="Arial" w:hAnsi="Arial" w:cs="Arial"/>
          <w:b/>
          <w:sz w:val="26"/>
          <w:szCs w:val="26"/>
        </w:rPr>
        <w:t>Workplace Health &amp; Safety Course Schedule</w:t>
      </w:r>
      <w:r w:rsidR="006E1DFD" w:rsidRPr="009F1EAF">
        <w:rPr>
          <w:rFonts w:ascii="Arial" w:hAnsi="Arial" w:cs="Arial"/>
          <w:b/>
          <w:sz w:val="26"/>
          <w:szCs w:val="26"/>
        </w:rPr>
        <w:t xml:space="preserve"> </w:t>
      </w:r>
      <w:r w:rsidR="009F1EAF" w:rsidRPr="009F1EAF">
        <w:rPr>
          <w:rFonts w:ascii="Arial" w:hAnsi="Arial" w:cs="Arial"/>
          <w:b/>
          <w:sz w:val="26"/>
          <w:szCs w:val="26"/>
        </w:rPr>
        <w:t>–</w:t>
      </w:r>
      <w:r w:rsidR="00C0573C" w:rsidRPr="009F1EAF">
        <w:rPr>
          <w:rFonts w:ascii="Arial" w:hAnsi="Arial" w:cs="Arial"/>
          <w:b/>
          <w:sz w:val="26"/>
          <w:szCs w:val="26"/>
        </w:rPr>
        <w:t xml:space="preserve"> </w:t>
      </w:r>
      <w:r w:rsidR="009F1EAF" w:rsidRPr="009F1EAF">
        <w:rPr>
          <w:rFonts w:ascii="Arial" w:hAnsi="Arial" w:cs="Arial"/>
          <w:b/>
          <w:sz w:val="26"/>
          <w:szCs w:val="26"/>
        </w:rPr>
        <w:t>202</w:t>
      </w:r>
      <w:r w:rsidR="00B750BA">
        <w:rPr>
          <w:rFonts w:ascii="Arial" w:hAnsi="Arial" w:cs="Arial"/>
          <w:b/>
          <w:sz w:val="26"/>
          <w:szCs w:val="26"/>
        </w:rPr>
        <w:t>4</w:t>
      </w:r>
    </w:p>
    <w:p w14:paraId="6C1C5483" w14:textId="31AD634C" w:rsidR="00B02DA4" w:rsidRDefault="00614D22" w:rsidP="002B558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 currently Virtual Instructor Led </w:t>
      </w:r>
      <w:r w:rsidR="004179AB">
        <w:rPr>
          <w:rFonts w:ascii="Arial" w:hAnsi="Arial" w:cs="Arial"/>
          <w:sz w:val="18"/>
          <w:szCs w:val="18"/>
        </w:rPr>
        <w:t xml:space="preserve">– </w:t>
      </w:r>
      <w:r w:rsidR="004179AB" w:rsidRPr="00DE1C73">
        <w:rPr>
          <w:rFonts w:ascii="Arial" w:hAnsi="Arial" w:cs="Arial"/>
          <w:color w:val="FF0000"/>
          <w:sz w:val="18"/>
          <w:szCs w:val="18"/>
        </w:rPr>
        <w:t xml:space="preserve">If looking for in person training advise us </w:t>
      </w:r>
      <w:r w:rsidR="004179AB">
        <w:rPr>
          <w:rFonts w:ascii="Arial" w:hAnsi="Arial" w:cs="Arial"/>
          <w:sz w:val="18"/>
          <w:szCs w:val="18"/>
        </w:rPr>
        <w:t>or consider our onsite option.</w:t>
      </w:r>
    </w:p>
    <w:p w14:paraId="2B156D3F" w14:textId="77777777" w:rsidR="00A874C6" w:rsidRPr="00FE69B9" w:rsidRDefault="00A874C6" w:rsidP="002B558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1418"/>
      </w:tblGrid>
      <w:tr w:rsidR="00B47C2A" w:rsidRPr="00703FA9" w14:paraId="6C1C548B" w14:textId="1B36A56F" w:rsidTr="000B16E2">
        <w:trPr>
          <w:trHeight w:val="576"/>
          <w:jc w:val="center"/>
        </w:trPr>
        <w:tc>
          <w:tcPr>
            <w:tcW w:w="6232" w:type="dxa"/>
            <w:vAlign w:val="center"/>
          </w:tcPr>
          <w:p w14:paraId="6C1C5488" w14:textId="77777777" w:rsidR="00B47C2A" w:rsidRPr="00FD5586" w:rsidRDefault="00B47C2A" w:rsidP="004376A7">
            <w:pPr>
              <w:rPr>
                <w:rFonts w:ascii="Arial" w:hAnsi="Arial" w:cs="Arial"/>
                <w:sz w:val="18"/>
                <w:szCs w:val="18"/>
              </w:rPr>
            </w:pPr>
            <w:r w:rsidRPr="00FD5586">
              <w:rPr>
                <w:rFonts w:ascii="Arial" w:hAnsi="Arial" w:cs="Arial"/>
                <w:sz w:val="18"/>
                <w:szCs w:val="18"/>
              </w:rPr>
              <w:t>OH&amp;S System Building</w:t>
            </w:r>
            <w:r w:rsidRPr="00FD5586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FD5586">
              <w:rPr>
                <w:rFonts w:ascii="Arial" w:hAnsi="Arial" w:cs="Arial"/>
                <w:sz w:val="18"/>
                <w:szCs w:val="18"/>
              </w:rPr>
              <w:t xml:space="preserve"> - 2 </w:t>
            </w:r>
            <w:r w:rsidRPr="00FD5586">
              <w:rPr>
                <w:rFonts w:ascii="Arial" w:hAnsi="Arial" w:cs="Arial"/>
                <w:i/>
                <w:sz w:val="18"/>
                <w:szCs w:val="18"/>
              </w:rPr>
              <w:t xml:space="preserve">(full) </w:t>
            </w:r>
            <w:r w:rsidRPr="00FD5586">
              <w:rPr>
                <w:rFonts w:ascii="Arial" w:hAnsi="Arial" w:cs="Arial"/>
                <w:sz w:val="18"/>
                <w:szCs w:val="18"/>
              </w:rPr>
              <w:t xml:space="preserve">days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F40E447" w14:textId="77777777" w:rsidR="00B47C2A" w:rsidRPr="00FD5586" w:rsidRDefault="00B750BA" w:rsidP="00DE673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5586">
              <w:rPr>
                <w:rFonts w:ascii="Arial" w:hAnsi="Arial" w:cs="Arial"/>
                <w:sz w:val="18"/>
                <w:szCs w:val="18"/>
              </w:rPr>
              <w:t xml:space="preserve">March </w:t>
            </w:r>
            <w:r w:rsidR="00E47874" w:rsidRPr="00FD5586">
              <w:rPr>
                <w:rFonts w:ascii="Arial" w:hAnsi="Arial" w:cs="Arial"/>
                <w:sz w:val="18"/>
                <w:szCs w:val="18"/>
              </w:rPr>
              <w:t>6-7</w:t>
            </w:r>
          </w:p>
          <w:p w14:paraId="6C1C548A" w14:textId="4EAE1484" w:rsidR="005D1C81" w:rsidRPr="00FD5586" w:rsidRDefault="005D1C81" w:rsidP="00DE673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5586">
              <w:rPr>
                <w:rFonts w:ascii="Arial" w:hAnsi="Arial" w:cs="Arial"/>
                <w:sz w:val="18"/>
                <w:szCs w:val="18"/>
              </w:rPr>
              <w:t>Sept 11-12</w:t>
            </w:r>
          </w:p>
        </w:tc>
      </w:tr>
      <w:tr w:rsidR="00B47C2A" w:rsidRPr="00703FA9" w14:paraId="6C1C5490" w14:textId="2140CF6A" w:rsidTr="000B16E2">
        <w:trPr>
          <w:trHeight w:val="576"/>
          <w:jc w:val="center"/>
        </w:trPr>
        <w:tc>
          <w:tcPr>
            <w:tcW w:w="6232" w:type="dxa"/>
            <w:vAlign w:val="center"/>
          </w:tcPr>
          <w:p w14:paraId="6C1C548C" w14:textId="2807A17E" w:rsidR="00B47C2A" w:rsidRPr="00FD5586" w:rsidRDefault="00B47C2A" w:rsidP="00532AE1">
            <w:pPr>
              <w:rPr>
                <w:rFonts w:ascii="Arial" w:hAnsi="Arial" w:cs="Arial"/>
                <w:sz w:val="18"/>
                <w:szCs w:val="18"/>
              </w:rPr>
            </w:pPr>
            <w:r w:rsidRPr="00FD5586">
              <w:rPr>
                <w:rFonts w:ascii="Arial" w:hAnsi="Arial" w:cs="Arial"/>
                <w:sz w:val="18"/>
                <w:szCs w:val="18"/>
              </w:rPr>
              <w:t xml:space="preserve">OHS Roles &amp; Responsibilities for Managers &amp; Supervisors – 1 </w:t>
            </w:r>
            <w:r w:rsidRPr="00FD5586">
              <w:rPr>
                <w:rFonts w:ascii="Arial" w:hAnsi="Arial" w:cs="Arial"/>
                <w:i/>
                <w:sz w:val="18"/>
                <w:szCs w:val="18"/>
              </w:rPr>
              <w:t>(full)</w:t>
            </w:r>
            <w:r w:rsidRPr="00FD5586">
              <w:rPr>
                <w:rFonts w:ascii="Arial" w:hAnsi="Arial" w:cs="Arial"/>
                <w:sz w:val="18"/>
                <w:szCs w:val="18"/>
              </w:rPr>
              <w:t xml:space="preserve"> day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2AA92F5" w14:textId="77777777" w:rsidR="00AA0F20" w:rsidRPr="00FD5586" w:rsidRDefault="00AA0F20" w:rsidP="00532AE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5586">
              <w:rPr>
                <w:rFonts w:ascii="Arial" w:hAnsi="Arial" w:cs="Arial"/>
                <w:sz w:val="18"/>
                <w:szCs w:val="18"/>
              </w:rPr>
              <w:t>March 20</w:t>
            </w:r>
          </w:p>
          <w:p w14:paraId="7630C81F" w14:textId="77777777" w:rsidR="00BF5D73" w:rsidRPr="00FD5586" w:rsidRDefault="00BF5D73" w:rsidP="00532AE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5586">
              <w:rPr>
                <w:rFonts w:ascii="Arial" w:hAnsi="Arial" w:cs="Arial"/>
                <w:sz w:val="18"/>
                <w:szCs w:val="18"/>
              </w:rPr>
              <w:t>April 17</w:t>
            </w:r>
          </w:p>
          <w:p w14:paraId="02BD948D" w14:textId="77777777" w:rsidR="00F55B60" w:rsidRPr="00FD5586" w:rsidRDefault="00F55B60" w:rsidP="00532AE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5586">
              <w:rPr>
                <w:rFonts w:ascii="Arial" w:hAnsi="Arial" w:cs="Arial"/>
                <w:sz w:val="18"/>
                <w:szCs w:val="18"/>
              </w:rPr>
              <w:t>May 15</w:t>
            </w:r>
          </w:p>
          <w:p w14:paraId="4C29F035" w14:textId="77777777" w:rsidR="00F55B60" w:rsidRPr="00FD5586" w:rsidRDefault="00F55B60" w:rsidP="00532AE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5586">
              <w:rPr>
                <w:rFonts w:ascii="Arial" w:hAnsi="Arial" w:cs="Arial"/>
                <w:sz w:val="18"/>
                <w:szCs w:val="18"/>
              </w:rPr>
              <w:t>June 12</w:t>
            </w:r>
          </w:p>
          <w:p w14:paraId="7361851F" w14:textId="77777777" w:rsidR="00F55B60" w:rsidRPr="00FD5586" w:rsidRDefault="00F55B60" w:rsidP="00532AE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5586">
              <w:rPr>
                <w:rFonts w:ascii="Arial" w:hAnsi="Arial" w:cs="Arial"/>
                <w:sz w:val="18"/>
                <w:szCs w:val="18"/>
              </w:rPr>
              <w:t>July 17</w:t>
            </w:r>
          </w:p>
          <w:p w14:paraId="54C4A7CC" w14:textId="273964C0" w:rsidR="00B565D3" w:rsidRPr="00FD5586" w:rsidRDefault="00B565D3" w:rsidP="00532AE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5586">
              <w:rPr>
                <w:rFonts w:ascii="Arial" w:hAnsi="Arial" w:cs="Arial"/>
                <w:sz w:val="18"/>
                <w:szCs w:val="18"/>
              </w:rPr>
              <w:t>Aug 21</w:t>
            </w:r>
          </w:p>
          <w:p w14:paraId="6C1C548F" w14:textId="1C1B0A9D" w:rsidR="00F55B60" w:rsidRPr="00FD5586" w:rsidRDefault="00B565D3" w:rsidP="00532AE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5586">
              <w:rPr>
                <w:rFonts w:ascii="Arial" w:hAnsi="Arial" w:cs="Arial"/>
                <w:sz w:val="18"/>
                <w:szCs w:val="18"/>
              </w:rPr>
              <w:t>Sept 24</w:t>
            </w:r>
          </w:p>
        </w:tc>
      </w:tr>
      <w:tr w:rsidR="00B47C2A" w:rsidRPr="00703FA9" w14:paraId="6C1C5495" w14:textId="2C321F3C" w:rsidTr="000B16E2">
        <w:trPr>
          <w:trHeight w:val="576"/>
          <w:jc w:val="center"/>
        </w:trPr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6C1C5491" w14:textId="4B141C03" w:rsidR="00B47C2A" w:rsidRPr="00FD5586" w:rsidRDefault="00B47C2A" w:rsidP="00FE69B9">
            <w:pPr>
              <w:rPr>
                <w:rFonts w:ascii="Arial" w:hAnsi="Arial" w:cs="Arial"/>
                <w:sz w:val="18"/>
                <w:szCs w:val="18"/>
              </w:rPr>
            </w:pPr>
            <w:r w:rsidRPr="00FD5586">
              <w:rPr>
                <w:rFonts w:ascii="Arial" w:hAnsi="Arial" w:cs="Arial"/>
                <w:sz w:val="18"/>
                <w:szCs w:val="18"/>
              </w:rPr>
              <w:t xml:space="preserve">Hazard Assessment &amp; Control </w:t>
            </w:r>
            <w:r w:rsidR="004F41DD" w:rsidRPr="00FD5586">
              <w:rPr>
                <w:rFonts w:ascii="Arial" w:hAnsi="Arial" w:cs="Arial"/>
                <w:sz w:val="18"/>
                <w:szCs w:val="18"/>
              </w:rPr>
              <w:t>–</w:t>
            </w:r>
            <w:r w:rsidRPr="00FD55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F41DD" w:rsidRPr="00FD5586">
              <w:rPr>
                <w:rFonts w:ascii="Arial" w:hAnsi="Arial" w:cs="Arial"/>
                <w:sz w:val="18"/>
                <w:szCs w:val="18"/>
              </w:rPr>
              <w:t>appox</w:t>
            </w:r>
            <w:proofErr w:type="spellEnd"/>
            <w:r w:rsidR="004F41DD" w:rsidRPr="00FD558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D558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 hr. format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DCC33EB" w14:textId="77777777" w:rsidR="00BF5D73" w:rsidRPr="00FD5586" w:rsidRDefault="00053C3F" w:rsidP="00532AE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5586">
              <w:rPr>
                <w:rFonts w:ascii="Arial" w:hAnsi="Arial" w:cs="Arial"/>
                <w:sz w:val="18"/>
                <w:szCs w:val="18"/>
              </w:rPr>
              <w:t>June 4</w:t>
            </w:r>
          </w:p>
          <w:p w14:paraId="6C1C5494" w14:textId="004D8163" w:rsidR="00053C3F" w:rsidRPr="00FD5586" w:rsidRDefault="00053C3F" w:rsidP="00532AE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5586">
              <w:rPr>
                <w:rFonts w:ascii="Arial" w:hAnsi="Arial" w:cs="Arial"/>
                <w:sz w:val="18"/>
                <w:szCs w:val="18"/>
              </w:rPr>
              <w:t>Aug 7</w:t>
            </w:r>
          </w:p>
        </w:tc>
      </w:tr>
      <w:tr w:rsidR="00B47C2A" w:rsidRPr="00703FA9" w14:paraId="6C1C549A" w14:textId="25D71578" w:rsidTr="000B16E2">
        <w:trPr>
          <w:trHeight w:val="576"/>
          <w:jc w:val="center"/>
        </w:trPr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6C1C5496" w14:textId="245F9399" w:rsidR="00B47C2A" w:rsidRPr="00FD5586" w:rsidRDefault="00B47C2A" w:rsidP="00FE69B9">
            <w:pPr>
              <w:rPr>
                <w:rFonts w:ascii="Arial" w:hAnsi="Arial" w:cs="Arial"/>
                <w:sz w:val="18"/>
                <w:szCs w:val="18"/>
              </w:rPr>
            </w:pPr>
            <w:r w:rsidRPr="00FD5586">
              <w:rPr>
                <w:rFonts w:ascii="Arial" w:hAnsi="Arial" w:cs="Arial"/>
                <w:sz w:val="18"/>
                <w:szCs w:val="18"/>
              </w:rPr>
              <w:t xml:space="preserve">Incident &amp; Accident Investigation </w:t>
            </w:r>
            <w:r w:rsidR="004F41DD" w:rsidRPr="00FD5586">
              <w:rPr>
                <w:rFonts w:ascii="Arial" w:hAnsi="Arial" w:cs="Arial"/>
                <w:sz w:val="18"/>
                <w:szCs w:val="18"/>
              </w:rPr>
              <w:t>–</w:t>
            </w:r>
            <w:r w:rsidRPr="00FD55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41DD" w:rsidRPr="00FD5586">
              <w:rPr>
                <w:rFonts w:ascii="Arial" w:hAnsi="Arial" w:cs="Arial"/>
                <w:sz w:val="18"/>
                <w:szCs w:val="18"/>
              </w:rPr>
              <w:t xml:space="preserve">approx.. </w:t>
            </w:r>
            <w:r w:rsidRPr="00FD558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 hr. format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35B8634" w14:textId="77777777" w:rsidR="008E184C" w:rsidRPr="00FD5586" w:rsidRDefault="00053C3F" w:rsidP="00532AE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5586">
              <w:rPr>
                <w:rFonts w:ascii="Arial" w:hAnsi="Arial" w:cs="Arial"/>
                <w:sz w:val="18"/>
                <w:szCs w:val="18"/>
              </w:rPr>
              <w:t>June 6</w:t>
            </w:r>
          </w:p>
          <w:p w14:paraId="6C1C5499" w14:textId="42BDFAD6" w:rsidR="00053C3F" w:rsidRPr="00FD5586" w:rsidRDefault="00053C3F" w:rsidP="00532AE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5586">
              <w:rPr>
                <w:rFonts w:ascii="Arial" w:hAnsi="Arial" w:cs="Arial"/>
                <w:sz w:val="18"/>
                <w:szCs w:val="18"/>
              </w:rPr>
              <w:t>Aug 14</w:t>
            </w:r>
          </w:p>
        </w:tc>
      </w:tr>
      <w:tr w:rsidR="00B47C2A" w:rsidRPr="00C7049A" w14:paraId="6C1C549E" w14:textId="39BB5655" w:rsidTr="000B16E2">
        <w:trPr>
          <w:trHeight w:val="576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549B" w14:textId="20B3C5D2" w:rsidR="00B47C2A" w:rsidRPr="00FD5586" w:rsidRDefault="00B47C2A" w:rsidP="004376A7">
            <w:pPr>
              <w:rPr>
                <w:rFonts w:ascii="Arial" w:hAnsi="Arial" w:cs="Arial"/>
                <w:sz w:val="18"/>
                <w:szCs w:val="18"/>
              </w:rPr>
            </w:pPr>
            <w:r w:rsidRPr="00FD5586">
              <w:rPr>
                <w:rFonts w:ascii="Arial" w:hAnsi="Arial" w:cs="Arial"/>
                <w:sz w:val="18"/>
                <w:szCs w:val="18"/>
              </w:rPr>
              <w:t>Safety Auditor - 2</w:t>
            </w:r>
            <w:r w:rsidRPr="00FD5586">
              <w:rPr>
                <w:rFonts w:ascii="Arial" w:hAnsi="Arial" w:cs="Arial"/>
                <w:i/>
                <w:sz w:val="18"/>
                <w:szCs w:val="18"/>
              </w:rPr>
              <w:t xml:space="preserve"> (full) </w:t>
            </w:r>
            <w:r w:rsidRPr="00FD5586">
              <w:rPr>
                <w:rFonts w:ascii="Arial" w:hAnsi="Arial" w:cs="Arial"/>
                <w:sz w:val="18"/>
                <w:szCs w:val="18"/>
              </w:rPr>
              <w:t>days (</w:t>
            </w:r>
            <w:r w:rsidRPr="00FD5586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Pre-requisite,</w:t>
            </w:r>
            <w:r w:rsidRPr="00FD5586">
              <w:rPr>
                <w:rFonts w:ascii="Arial" w:hAnsi="Arial" w:cs="Arial"/>
                <w:color w:val="FF0000"/>
                <w:sz w:val="18"/>
                <w:szCs w:val="18"/>
              </w:rPr>
              <w:t xml:space="preserve"> OH&amp;S System Building</w:t>
            </w:r>
            <w:r w:rsidRPr="00FD5586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C443034" w14:textId="77777777" w:rsidR="00B47C2A" w:rsidRPr="00FD5586" w:rsidRDefault="008E184C" w:rsidP="00DE673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5586">
              <w:rPr>
                <w:rFonts w:ascii="Arial" w:hAnsi="Arial" w:cs="Arial"/>
                <w:sz w:val="18"/>
                <w:szCs w:val="18"/>
              </w:rPr>
              <w:t>May 7-8</w:t>
            </w:r>
          </w:p>
          <w:p w14:paraId="6C1C549D" w14:textId="285791BB" w:rsidR="00D6564F" w:rsidRPr="00FD5586" w:rsidRDefault="00D6564F" w:rsidP="00DE673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5586">
              <w:rPr>
                <w:rFonts w:ascii="Arial" w:hAnsi="Arial" w:cs="Arial"/>
                <w:sz w:val="18"/>
                <w:szCs w:val="18"/>
              </w:rPr>
              <w:t>Fall date TBD</w:t>
            </w:r>
          </w:p>
        </w:tc>
      </w:tr>
      <w:tr w:rsidR="00B47C2A" w:rsidRPr="00703FA9" w14:paraId="6C1C54A3" w14:textId="514379CF" w:rsidTr="000B16E2">
        <w:trPr>
          <w:trHeight w:val="265"/>
          <w:jc w:val="center"/>
        </w:trPr>
        <w:tc>
          <w:tcPr>
            <w:tcW w:w="6232" w:type="dxa"/>
            <w:tcBorders>
              <w:top w:val="single" w:sz="4" w:space="0" w:color="auto"/>
            </w:tcBorders>
            <w:vAlign w:val="center"/>
          </w:tcPr>
          <w:p w14:paraId="6C1C549F" w14:textId="77F29B8F" w:rsidR="00B47C2A" w:rsidRPr="00FD5586" w:rsidRDefault="00B47C2A" w:rsidP="00FE69B9">
            <w:pPr>
              <w:rPr>
                <w:rFonts w:ascii="Arial" w:hAnsi="Arial" w:cs="Arial"/>
                <w:sz w:val="18"/>
                <w:szCs w:val="18"/>
              </w:rPr>
            </w:pPr>
            <w:r w:rsidRPr="00FD5586">
              <w:rPr>
                <w:rFonts w:ascii="Arial" w:hAnsi="Arial" w:cs="Arial"/>
                <w:sz w:val="18"/>
                <w:szCs w:val="18"/>
              </w:rPr>
              <w:t>Safety Auditor</w:t>
            </w:r>
            <w:r w:rsidRPr="00FD558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D5586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Re-Certification</w:t>
            </w:r>
            <w:r w:rsidRPr="00FD55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41DD" w:rsidRPr="00FD5586">
              <w:rPr>
                <w:rFonts w:ascii="Arial" w:hAnsi="Arial" w:cs="Arial"/>
                <w:sz w:val="18"/>
                <w:szCs w:val="18"/>
              </w:rPr>
              <w:t>–</w:t>
            </w:r>
            <w:r w:rsidRPr="00FD55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41DD" w:rsidRPr="00FD5586">
              <w:rPr>
                <w:rFonts w:ascii="Arial" w:hAnsi="Arial" w:cs="Arial"/>
                <w:sz w:val="18"/>
                <w:szCs w:val="18"/>
              </w:rPr>
              <w:t xml:space="preserve">approx. </w:t>
            </w:r>
            <w:r w:rsidRPr="00FD5586">
              <w:rPr>
                <w:rFonts w:ascii="Arial" w:hAnsi="Arial" w:cs="Arial"/>
                <w:sz w:val="18"/>
                <w:szCs w:val="18"/>
              </w:rPr>
              <w:t>6 hr. format</w:t>
            </w:r>
            <w:r w:rsidRPr="00FD558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F38AD88" w14:textId="77777777" w:rsidR="00B47C2A" w:rsidRPr="00FD5586" w:rsidRDefault="00D6564F" w:rsidP="00EA3FF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5586">
              <w:rPr>
                <w:rFonts w:ascii="Arial" w:hAnsi="Arial" w:cs="Arial"/>
                <w:sz w:val="18"/>
                <w:szCs w:val="18"/>
              </w:rPr>
              <w:t>June 19</w:t>
            </w:r>
          </w:p>
          <w:p w14:paraId="6C1C54A2" w14:textId="01E71ED9" w:rsidR="00D6564F" w:rsidRPr="00FD5586" w:rsidRDefault="00D6564F" w:rsidP="00EA3FF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5586">
              <w:rPr>
                <w:rFonts w:ascii="Arial" w:hAnsi="Arial" w:cs="Arial"/>
                <w:sz w:val="18"/>
                <w:szCs w:val="18"/>
              </w:rPr>
              <w:t>Sept 18</w:t>
            </w:r>
          </w:p>
        </w:tc>
      </w:tr>
      <w:tr w:rsidR="00B47C2A" w:rsidRPr="00693CC3" w14:paraId="6C1C54A9" w14:textId="560A3BB2" w:rsidTr="000B16E2">
        <w:trPr>
          <w:trHeight w:val="576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54A4" w14:textId="04BEED91" w:rsidR="00B47C2A" w:rsidRPr="00FD5586" w:rsidRDefault="00B47C2A" w:rsidP="00C0573C">
            <w:pPr>
              <w:rPr>
                <w:rFonts w:ascii="Arial" w:hAnsi="Arial" w:cs="Arial"/>
                <w:sz w:val="18"/>
                <w:szCs w:val="18"/>
              </w:rPr>
            </w:pPr>
            <w:r w:rsidRPr="00FD5586">
              <w:rPr>
                <w:rFonts w:ascii="Arial" w:hAnsi="Arial" w:cs="Arial"/>
                <w:i/>
                <w:sz w:val="18"/>
                <w:szCs w:val="18"/>
              </w:rPr>
              <w:t>HS Committee or Rep.</w:t>
            </w:r>
            <w:r w:rsidRPr="00FD5586">
              <w:rPr>
                <w:rFonts w:ascii="Arial" w:hAnsi="Arial" w:cs="Arial"/>
                <w:sz w:val="18"/>
                <w:szCs w:val="18"/>
              </w:rPr>
              <w:t xml:space="preserve"> ‘Technical Rules’  </w:t>
            </w:r>
            <w:r w:rsidR="004F41DD" w:rsidRPr="00FD5586">
              <w:rPr>
                <w:rFonts w:ascii="Arial" w:hAnsi="Arial" w:cs="Arial"/>
                <w:sz w:val="18"/>
                <w:szCs w:val="18"/>
              </w:rPr>
              <w:t xml:space="preserve">approx. </w:t>
            </w:r>
            <w:r w:rsidRPr="00FD5586">
              <w:rPr>
                <w:rFonts w:ascii="Arial" w:hAnsi="Arial" w:cs="Arial"/>
                <w:sz w:val="18"/>
                <w:szCs w:val="18"/>
              </w:rPr>
              <w:t>6 hr. Content</w:t>
            </w:r>
          </w:p>
          <w:p w14:paraId="6C1C54A5" w14:textId="5DEF923A" w:rsidR="00B47C2A" w:rsidRPr="00FD5586" w:rsidRDefault="00B47C2A" w:rsidP="0056124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5586">
              <w:rPr>
                <w:rFonts w:ascii="Arial" w:hAnsi="Arial" w:cs="Arial"/>
                <w:i/>
                <w:sz w:val="18"/>
                <w:szCs w:val="18"/>
              </w:rPr>
              <w:t>[</w:t>
            </w:r>
            <w:r w:rsidRPr="00FD5586">
              <w:rPr>
                <w:rFonts w:ascii="Arial" w:hAnsi="Arial" w:cs="Arial"/>
                <w:b/>
                <w:i/>
                <w:sz w:val="18"/>
                <w:szCs w:val="18"/>
              </w:rPr>
              <w:t>Dec 2021</w:t>
            </w:r>
            <w:r w:rsidRPr="00FD5586">
              <w:rPr>
                <w:rFonts w:ascii="Arial" w:hAnsi="Arial" w:cs="Arial"/>
                <w:i/>
                <w:sz w:val="18"/>
                <w:szCs w:val="18"/>
              </w:rPr>
              <w:t xml:space="preserve"> - Under OHS  </w:t>
            </w:r>
            <w:r w:rsidRPr="00FD5586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al</w:t>
            </w:r>
            <w:r w:rsidRPr="00FD5586">
              <w:rPr>
                <w:rFonts w:ascii="Arial" w:hAnsi="Arial" w:cs="Arial"/>
                <w:i/>
                <w:sz w:val="18"/>
                <w:szCs w:val="18"/>
                <w:u w:val="single"/>
              </w:rPr>
              <w:t>l</w:t>
            </w:r>
            <w:r w:rsidRPr="00FD5586">
              <w:rPr>
                <w:rFonts w:ascii="Arial" w:hAnsi="Arial" w:cs="Arial"/>
                <w:i/>
                <w:sz w:val="18"/>
                <w:szCs w:val="18"/>
              </w:rPr>
              <w:t xml:space="preserve"> HSC members </w:t>
            </w:r>
            <w:r w:rsidRPr="00FD5586">
              <w:rPr>
                <w:rFonts w:ascii="Arial" w:hAnsi="Arial" w:cs="Arial"/>
                <w:i/>
                <w:sz w:val="18"/>
                <w:szCs w:val="18"/>
                <w:u w:val="single"/>
              </w:rPr>
              <w:t>or</w:t>
            </w:r>
            <w:r w:rsidRPr="00FD5586">
              <w:rPr>
                <w:rFonts w:ascii="Arial" w:hAnsi="Arial" w:cs="Arial"/>
                <w:i/>
                <w:sz w:val="18"/>
                <w:szCs w:val="18"/>
              </w:rPr>
              <w:t xml:space="preserve">  Rep. must be trained]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6AA37" w14:textId="77777777" w:rsidR="00FE6D56" w:rsidRPr="00FD5586" w:rsidRDefault="00FE6D56" w:rsidP="00DE673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5586">
              <w:rPr>
                <w:rFonts w:ascii="Arial" w:hAnsi="Arial" w:cs="Arial"/>
                <w:sz w:val="18"/>
                <w:szCs w:val="18"/>
              </w:rPr>
              <w:t>March 27</w:t>
            </w:r>
          </w:p>
          <w:p w14:paraId="6045129F" w14:textId="77777777" w:rsidR="00FE6D56" w:rsidRPr="00FD5586" w:rsidRDefault="00FE6D56" w:rsidP="00DE673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5586">
              <w:rPr>
                <w:rFonts w:ascii="Arial" w:hAnsi="Arial" w:cs="Arial"/>
                <w:sz w:val="18"/>
                <w:szCs w:val="18"/>
              </w:rPr>
              <w:t>April 24</w:t>
            </w:r>
          </w:p>
          <w:p w14:paraId="3C205D81" w14:textId="77777777" w:rsidR="005B62EA" w:rsidRPr="00FD5586" w:rsidRDefault="005B62EA" w:rsidP="00DE673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5586">
              <w:rPr>
                <w:rFonts w:ascii="Arial" w:hAnsi="Arial" w:cs="Arial"/>
                <w:sz w:val="18"/>
                <w:szCs w:val="18"/>
              </w:rPr>
              <w:t>May 29</w:t>
            </w:r>
          </w:p>
          <w:p w14:paraId="2280BF77" w14:textId="77777777" w:rsidR="005B62EA" w:rsidRPr="00FD5586" w:rsidRDefault="005B62EA" w:rsidP="00DE673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5586">
              <w:rPr>
                <w:rFonts w:ascii="Arial" w:hAnsi="Arial" w:cs="Arial"/>
                <w:sz w:val="18"/>
                <w:szCs w:val="18"/>
              </w:rPr>
              <w:t>June 26</w:t>
            </w:r>
          </w:p>
          <w:p w14:paraId="0CCB356E" w14:textId="77777777" w:rsidR="005B62EA" w:rsidRPr="00FD5586" w:rsidRDefault="005B62EA" w:rsidP="00DE673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5586">
              <w:rPr>
                <w:rFonts w:ascii="Arial" w:hAnsi="Arial" w:cs="Arial"/>
                <w:sz w:val="18"/>
                <w:szCs w:val="18"/>
              </w:rPr>
              <w:t>July 24</w:t>
            </w:r>
          </w:p>
          <w:p w14:paraId="3313B59A" w14:textId="77777777" w:rsidR="005B62EA" w:rsidRPr="00FD5586" w:rsidRDefault="005B62EA" w:rsidP="00DE673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5586">
              <w:rPr>
                <w:rFonts w:ascii="Arial" w:hAnsi="Arial" w:cs="Arial"/>
                <w:sz w:val="18"/>
                <w:szCs w:val="18"/>
              </w:rPr>
              <w:t>Aug 28</w:t>
            </w:r>
          </w:p>
          <w:p w14:paraId="6C1C54A8" w14:textId="7836C66E" w:rsidR="005B62EA" w:rsidRPr="00FD5586" w:rsidRDefault="005B62EA" w:rsidP="00DE673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5586">
              <w:rPr>
                <w:rFonts w:ascii="Arial" w:hAnsi="Arial" w:cs="Arial"/>
                <w:sz w:val="18"/>
                <w:szCs w:val="18"/>
              </w:rPr>
              <w:t>Sept 26</w:t>
            </w:r>
          </w:p>
        </w:tc>
      </w:tr>
    </w:tbl>
    <w:p w14:paraId="6C1C54AA" w14:textId="77777777" w:rsidR="00851FF1" w:rsidRPr="0032650F" w:rsidRDefault="00851FF1" w:rsidP="00F570C4">
      <w:pPr>
        <w:rPr>
          <w:rFonts w:ascii="Arial" w:hAnsi="Arial" w:cs="Arial"/>
          <w:sz w:val="16"/>
          <w:szCs w:val="16"/>
        </w:rPr>
      </w:pPr>
    </w:p>
    <w:p w14:paraId="6C1C54AB" w14:textId="6D21D60C" w:rsidR="000F5546" w:rsidRPr="00B0117F" w:rsidRDefault="00A17D7E" w:rsidP="007E57A2">
      <w:pPr>
        <w:ind w:left="-180"/>
        <w:jc w:val="center"/>
        <w:rPr>
          <w:rFonts w:ascii="Arial" w:hAnsi="Arial" w:cs="Arial"/>
          <w:sz w:val="16"/>
          <w:szCs w:val="16"/>
        </w:rPr>
      </w:pPr>
      <w:r w:rsidRPr="003A7889">
        <w:rPr>
          <w:rFonts w:ascii="Arial" w:hAnsi="Arial" w:cs="Arial"/>
          <w:b/>
          <w:color w:val="FFFFFF"/>
          <w:sz w:val="20"/>
          <w:szCs w:val="20"/>
          <w:highlight w:val="black"/>
          <w:bdr w:val="single" w:sz="8" w:space="0" w:color="auto"/>
        </w:rPr>
        <w:sym w:font="Wingdings" w:char="F0F0"/>
      </w:r>
      <w:r w:rsidRPr="003A7889">
        <w:rPr>
          <w:rFonts w:ascii="Arial" w:hAnsi="Arial" w:cs="Arial"/>
          <w:b/>
          <w:color w:val="FFFFFF"/>
          <w:sz w:val="20"/>
          <w:szCs w:val="20"/>
          <w:highlight w:val="black"/>
          <w:bdr w:val="single" w:sz="8" w:space="0" w:color="auto"/>
        </w:rPr>
        <w:t xml:space="preserve"> </w:t>
      </w:r>
      <w:r w:rsidRPr="003A7889">
        <w:rPr>
          <w:rFonts w:ascii="Arial" w:hAnsi="Arial" w:cs="Arial"/>
          <w:color w:val="FFFFFF"/>
          <w:sz w:val="20"/>
          <w:szCs w:val="20"/>
          <w:highlight w:val="black"/>
          <w:bdr w:val="single" w:sz="8" w:space="0" w:color="auto"/>
        </w:rPr>
        <w:t xml:space="preserve"> </w:t>
      </w:r>
      <w:r w:rsidR="00DB16A6">
        <w:rPr>
          <w:rFonts w:ascii="Arial" w:hAnsi="Arial" w:cs="Arial"/>
          <w:b/>
          <w:color w:val="FFFFFF"/>
          <w:sz w:val="20"/>
          <w:szCs w:val="20"/>
          <w:highlight w:val="black"/>
          <w:u w:val="single"/>
          <w:bdr w:val="single" w:sz="8" w:space="0" w:color="auto"/>
        </w:rPr>
        <w:t>Indicate</w:t>
      </w:r>
      <w:r w:rsidRPr="003A7889">
        <w:rPr>
          <w:rFonts w:ascii="Arial" w:hAnsi="Arial" w:cs="Arial"/>
          <w:color w:val="FFFFFF"/>
          <w:sz w:val="20"/>
          <w:szCs w:val="20"/>
          <w:highlight w:val="black"/>
          <w:bdr w:val="single" w:sz="8" w:space="0" w:color="auto"/>
        </w:rPr>
        <w:t xml:space="preserve"> </w:t>
      </w:r>
      <w:r w:rsidR="0060019E">
        <w:rPr>
          <w:rFonts w:ascii="Arial" w:hAnsi="Arial" w:cs="Arial"/>
          <w:color w:val="FFFFFF"/>
          <w:sz w:val="20"/>
          <w:szCs w:val="20"/>
          <w:highlight w:val="black"/>
          <w:bdr w:val="single" w:sz="8" w:space="0" w:color="auto"/>
        </w:rPr>
        <w:t>the</w:t>
      </w:r>
      <w:r w:rsidR="00134C4D" w:rsidRPr="003A7889">
        <w:rPr>
          <w:rFonts w:ascii="Arial" w:hAnsi="Arial" w:cs="Arial"/>
          <w:color w:val="FFFFFF"/>
          <w:sz w:val="20"/>
          <w:szCs w:val="20"/>
          <w:highlight w:val="black"/>
          <w:bdr w:val="single" w:sz="8" w:space="0" w:color="auto"/>
        </w:rPr>
        <w:t xml:space="preserve"> </w:t>
      </w:r>
      <w:r w:rsidRPr="003A7889">
        <w:rPr>
          <w:rFonts w:ascii="Arial" w:hAnsi="Arial" w:cs="Arial"/>
          <w:color w:val="FFFFFF"/>
          <w:sz w:val="20"/>
          <w:szCs w:val="20"/>
          <w:highlight w:val="black"/>
          <w:bdr w:val="single" w:sz="8" w:space="0" w:color="auto"/>
        </w:rPr>
        <w:t xml:space="preserve">DATES </w:t>
      </w:r>
      <w:r w:rsidR="0060019E">
        <w:rPr>
          <w:rFonts w:ascii="Arial" w:hAnsi="Arial" w:cs="Arial"/>
          <w:color w:val="FFFFFF"/>
          <w:sz w:val="20"/>
          <w:szCs w:val="20"/>
          <w:highlight w:val="black"/>
          <w:bdr w:val="single" w:sz="8" w:space="0" w:color="auto"/>
        </w:rPr>
        <w:t>you</w:t>
      </w:r>
      <w:r w:rsidR="00134C4D" w:rsidRPr="003A7889">
        <w:rPr>
          <w:rFonts w:ascii="Arial" w:hAnsi="Arial" w:cs="Arial"/>
          <w:color w:val="FFFFFF"/>
          <w:sz w:val="20"/>
          <w:szCs w:val="20"/>
          <w:highlight w:val="black"/>
          <w:bdr w:val="single" w:sz="8" w:space="0" w:color="auto"/>
        </w:rPr>
        <w:t xml:space="preserve"> </w:t>
      </w:r>
      <w:r w:rsidR="0060019E">
        <w:rPr>
          <w:rFonts w:ascii="Arial" w:hAnsi="Arial" w:cs="Arial"/>
          <w:color w:val="FFFFFF"/>
          <w:sz w:val="20"/>
          <w:szCs w:val="20"/>
          <w:highlight w:val="black"/>
          <w:bdr w:val="single" w:sz="8" w:space="0" w:color="auto"/>
        </w:rPr>
        <w:t>are</w:t>
      </w:r>
      <w:r w:rsidRPr="003A7889">
        <w:rPr>
          <w:rFonts w:ascii="Arial" w:hAnsi="Arial" w:cs="Arial"/>
          <w:color w:val="FFFFFF"/>
          <w:sz w:val="20"/>
          <w:szCs w:val="20"/>
          <w:highlight w:val="black"/>
          <w:bdr w:val="single" w:sz="8" w:space="0" w:color="auto"/>
        </w:rPr>
        <w:t xml:space="preserve"> REGISTERING</w:t>
      </w:r>
      <w:r w:rsidR="00096FB4">
        <w:rPr>
          <w:rFonts w:ascii="Arial" w:hAnsi="Arial" w:cs="Arial"/>
          <w:color w:val="FFFFFF"/>
          <w:sz w:val="20"/>
          <w:szCs w:val="20"/>
          <w:highlight w:val="black"/>
          <w:bdr w:val="single" w:sz="8" w:space="0" w:color="auto"/>
        </w:rPr>
        <w:t xml:space="preserve"> for</w:t>
      </w:r>
      <w:r w:rsidR="006268E6">
        <w:rPr>
          <w:rFonts w:ascii="Arial" w:hAnsi="Arial" w:cs="Arial"/>
          <w:color w:val="FFFFFF"/>
          <w:sz w:val="20"/>
          <w:szCs w:val="20"/>
          <w:highlight w:val="black"/>
          <w:bdr w:val="single" w:sz="8" w:space="0" w:color="auto"/>
        </w:rPr>
        <w:t xml:space="preserve"> </w:t>
      </w:r>
      <w:r w:rsidR="00E73565">
        <w:rPr>
          <w:rFonts w:ascii="Arial" w:hAnsi="Arial" w:cs="Arial"/>
          <w:b/>
          <w:sz w:val="20"/>
          <w:szCs w:val="20"/>
        </w:rPr>
        <w:t xml:space="preserve"> </w:t>
      </w:r>
      <w:r w:rsidR="00E73565" w:rsidRPr="00F73BE9">
        <w:rPr>
          <w:rFonts w:ascii="Arial" w:hAnsi="Arial" w:cs="Arial"/>
          <w:sz w:val="20"/>
          <w:szCs w:val="20"/>
        </w:rPr>
        <w:t xml:space="preserve">send to </w:t>
      </w:r>
      <w:r w:rsidR="000D5362">
        <w:rPr>
          <w:rStyle w:val="Hyperlink"/>
          <w:rFonts w:ascii="Arial" w:hAnsi="Arial" w:cs="Arial"/>
          <w:sz w:val="20"/>
          <w:szCs w:val="20"/>
        </w:rPr>
        <w:t>info@afpa.com</w:t>
      </w:r>
      <w:r w:rsidR="00F96805" w:rsidRPr="00F73BE9">
        <w:rPr>
          <w:rFonts w:ascii="Arial" w:hAnsi="Arial" w:cs="Arial"/>
          <w:sz w:val="20"/>
          <w:szCs w:val="20"/>
        </w:rPr>
        <w:t xml:space="preserve"> </w:t>
      </w:r>
      <w:r w:rsidR="002C3CB5" w:rsidRPr="00B0117F">
        <w:rPr>
          <w:rFonts w:ascii="Arial" w:hAnsi="Arial" w:cs="Arial"/>
          <w:sz w:val="16"/>
          <w:szCs w:val="16"/>
        </w:rPr>
        <w:t>o</w:t>
      </w:r>
      <w:r w:rsidR="000F5546" w:rsidRPr="00B0117F">
        <w:rPr>
          <w:rFonts w:ascii="Arial" w:hAnsi="Arial" w:cs="Arial"/>
          <w:sz w:val="16"/>
          <w:szCs w:val="16"/>
        </w:rPr>
        <w:t>r</w:t>
      </w:r>
      <w:r w:rsidR="00B0117F" w:rsidRPr="00B0117F">
        <w:rPr>
          <w:rFonts w:ascii="Arial" w:hAnsi="Arial" w:cs="Arial"/>
          <w:sz w:val="16"/>
          <w:szCs w:val="16"/>
        </w:rPr>
        <w:t xml:space="preserve"> </w:t>
      </w:r>
      <w:r w:rsidR="000D5362" w:rsidRPr="00096FB4">
        <w:rPr>
          <w:rFonts w:ascii="Arial" w:hAnsi="Arial" w:cs="Arial"/>
          <w:i/>
          <w:iCs/>
          <w:sz w:val="16"/>
          <w:szCs w:val="16"/>
        </w:rPr>
        <w:t xml:space="preserve">AFPA </w:t>
      </w:r>
      <w:r w:rsidR="00D50B98" w:rsidRPr="00096FB4">
        <w:rPr>
          <w:rFonts w:ascii="Arial" w:hAnsi="Arial" w:cs="Arial"/>
          <w:i/>
          <w:iCs/>
          <w:sz w:val="16"/>
          <w:szCs w:val="16"/>
        </w:rPr>
        <w:t>5123 Marian Road</w:t>
      </w:r>
      <w:r w:rsidR="000F5546" w:rsidRPr="00096FB4">
        <w:rPr>
          <w:rFonts w:ascii="Arial" w:hAnsi="Arial" w:cs="Arial"/>
          <w:i/>
          <w:iCs/>
          <w:sz w:val="16"/>
          <w:szCs w:val="16"/>
        </w:rPr>
        <w:t xml:space="preserve"> </w:t>
      </w:r>
      <w:r w:rsidR="00D50B98" w:rsidRPr="00096FB4">
        <w:rPr>
          <w:rFonts w:ascii="Arial" w:hAnsi="Arial" w:cs="Arial"/>
          <w:i/>
          <w:iCs/>
          <w:sz w:val="16"/>
          <w:szCs w:val="16"/>
        </w:rPr>
        <w:t>N</w:t>
      </w:r>
      <w:r w:rsidR="000F5546" w:rsidRPr="00096FB4">
        <w:rPr>
          <w:rFonts w:ascii="Arial" w:hAnsi="Arial" w:cs="Arial"/>
          <w:i/>
          <w:iCs/>
          <w:sz w:val="16"/>
          <w:szCs w:val="16"/>
        </w:rPr>
        <w:t>E Calg</w:t>
      </w:r>
      <w:r w:rsidR="00792842" w:rsidRPr="00096FB4">
        <w:rPr>
          <w:rFonts w:ascii="Arial" w:hAnsi="Arial" w:cs="Arial"/>
          <w:i/>
          <w:iCs/>
          <w:sz w:val="16"/>
          <w:szCs w:val="16"/>
        </w:rPr>
        <w:t>ary, AB</w:t>
      </w:r>
      <w:r w:rsidR="00A82516" w:rsidRPr="00096FB4">
        <w:rPr>
          <w:rFonts w:ascii="Arial" w:hAnsi="Arial" w:cs="Arial"/>
          <w:i/>
          <w:iCs/>
          <w:sz w:val="16"/>
          <w:szCs w:val="16"/>
        </w:rPr>
        <w:t xml:space="preserve"> </w:t>
      </w:r>
      <w:r w:rsidR="00D50B98" w:rsidRPr="00096FB4">
        <w:rPr>
          <w:rFonts w:ascii="Arial" w:hAnsi="Arial" w:cs="Arial"/>
          <w:i/>
          <w:iCs/>
          <w:sz w:val="16"/>
          <w:szCs w:val="16"/>
        </w:rPr>
        <w:t>T2A 2Y1</w:t>
      </w:r>
    </w:p>
    <w:p w14:paraId="6C1C54AC" w14:textId="77777777" w:rsidR="0060019E" w:rsidRPr="00EA12EC" w:rsidRDefault="0060019E" w:rsidP="00F96805">
      <w:pPr>
        <w:ind w:left="-540"/>
        <w:jc w:val="center"/>
        <w:rPr>
          <w:rFonts w:ascii="Arial" w:hAnsi="Arial" w:cs="Arial"/>
          <w:b/>
          <w:sz w:val="16"/>
          <w:szCs w:val="16"/>
        </w:rPr>
      </w:pPr>
    </w:p>
    <w:p w14:paraId="6C1C54AD" w14:textId="45B900A7" w:rsidR="004376A7" w:rsidRPr="00096FB4" w:rsidRDefault="00CD13B6" w:rsidP="004376A7">
      <w:pPr>
        <w:pBdr>
          <w:top w:val="double" w:sz="4" w:space="9" w:color="auto" w:shadow="1"/>
          <w:left w:val="double" w:sz="4" w:space="5" w:color="auto" w:shadow="1"/>
          <w:bottom w:val="double" w:sz="4" w:space="0" w:color="auto" w:shadow="1"/>
          <w:right w:val="double" w:sz="4" w:space="4" w:color="auto" w:shadow="1"/>
        </w:pBdr>
        <w:rPr>
          <w:rFonts w:ascii="Arial" w:hAnsi="Arial" w:cs="Arial"/>
          <w:i/>
          <w:sz w:val="16"/>
          <w:szCs w:val="16"/>
        </w:rPr>
      </w:pPr>
      <w:r w:rsidRPr="004376A7">
        <w:rPr>
          <w:rFonts w:ascii="Arial" w:hAnsi="Arial" w:cs="Arial"/>
          <w:b/>
          <w:noProof/>
          <w:color w:val="92D05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C1C54FE" wp14:editId="30002118">
                <wp:simplePos x="0" y="0"/>
                <wp:positionH relativeFrom="column">
                  <wp:posOffset>4503420</wp:posOffset>
                </wp:positionH>
                <wp:positionV relativeFrom="paragraph">
                  <wp:posOffset>76835</wp:posOffset>
                </wp:positionV>
                <wp:extent cx="2218414" cy="342900"/>
                <wp:effectExtent l="0" t="0" r="1079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414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C5506" w14:textId="77777777" w:rsidR="00815C46" w:rsidRDefault="00815C46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81026D">
                              <w:rPr>
                                <w:sz w:val="18"/>
                                <w:szCs w:val="18"/>
                              </w:rPr>
                              <w:t xml:space="preserve">Prices do </w:t>
                            </w:r>
                            <w:r w:rsidRPr="0081026D">
                              <w:rPr>
                                <w:b/>
                                <w:sz w:val="18"/>
                                <w:szCs w:val="18"/>
                              </w:rPr>
                              <w:t>NOT</w:t>
                            </w:r>
                            <w:r w:rsidRPr="0081026D">
                              <w:rPr>
                                <w:sz w:val="18"/>
                                <w:szCs w:val="18"/>
                              </w:rPr>
                              <w:t xml:space="preserve"> include GST</w:t>
                            </w:r>
                            <w:r w:rsidR="008102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026D" w:rsidRPr="0081026D">
                              <w:rPr>
                                <w:sz w:val="15"/>
                                <w:szCs w:val="15"/>
                              </w:rPr>
                              <w:t>#10669-3377-RT</w:t>
                            </w:r>
                          </w:p>
                          <w:p w14:paraId="6C1C5508" w14:textId="77777777" w:rsidR="00FF5F73" w:rsidRPr="0081026D" w:rsidRDefault="00FF5F7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Public course start time is 8:30am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C54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6pt;margin-top:6.05pt;width:174.7pt;height:27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C1C5506" w14:textId="77777777" w:rsidR="00815C46" w:rsidRDefault="00815C46">
                      <w:pPr>
                        <w:rPr>
                          <w:sz w:val="15"/>
                          <w:szCs w:val="15"/>
                        </w:rPr>
                      </w:pPr>
                      <w:r w:rsidRPr="0081026D">
                        <w:rPr>
                          <w:sz w:val="18"/>
                          <w:szCs w:val="18"/>
                        </w:rPr>
                        <w:t xml:space="preserve">Prices do </w:t>
                      </w:r>
                      <w:r w:rsidRPr="0081026D">
                        <w:rPr>
                          <w:b/>
                          <w:sz w:val="18"/>
                          <w:szCs w:val="18"/>
                        </w:rPr>
                        <w:t>NOT</w:t>
                      </w:r>
                      <w:r w:rsidRPr="0081026D">
                        <w:rPr>
                          <w:sz w:val="18"/>
                          <w:szCs w:val="18"/>
                        </w:rPr>
                        <w:t xml:space="preserve"> include GST</w:t>
                      </w:r>
                      <w:r w:rsidR="0081026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1026D" w:rsidRPr="0081026D">
                        <w:rPr>
                          <w:sz w:val="15"/>
                          <w:szCs w:val="15"/>
                        </w:rPr>
                        <w:t>#10669-3377-</w:t>
                      </w:r>
                      <w:proofErr w:type="gramStart"/>
                      <w:r w:rsidR="0081026D" w:rsidRPr="0081026D">
                        <w:rPr>
                          <w:sz w:val="15"/>
                          <w:szCs w:val="15"/>
                        </w:rPr>
                        <w:t>RT</w:t>
                      </w:r>
                      <w:proofErr w:type="gramEnd"/>
                    </w:p>
                    <w:p w14:paraId="6C1C5508" w14:textId="77777777" w:rsidR="00FF5F73" w:rsidRPr="0081026D" w:rsidRDefault="00FF5F73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Public course start time is 8:30am</w:t>
                      </w:r>
                    </w:p>
                  </w:txbxContent>
                </v:textbox>
              </v:shape>
            </w:pict>
          </mc:Fallback>
        </mc:AlternateContent>
      </w:r>
      <w:r w:rsidRPr="004376A7">
        <w:rPr>
          <w:rFonts w:ascii="Arial" w:hAnsi="Arial" w:cs="Arial"/>
          <w:b/>
          <w:color w:val="92D050"/>
          <w:sz w:val="20"/>
          <w:szCs w:val="20"/>
        </w:rPr>
        <w:t>IN PERSON CLASS</w:t>
      </w:r>
      <w:r w:rsidR="003D37FC">
        <w:rPr>
          <w:rFonts w:ascii="Arial" w:hAnsi="Arial" w:cs="Arial"/>
          <w:b/>
          <w:color w:val="92D050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753FE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person</w:t>
      </w:r>
      <w:r w:rsidR="004376A7">
        <w:rPr>
          <w:rFonts w:ascii="Arial" w:hAnsi="Arial" w:cs="Arial"/>
          <w:sz w:val="20"/>
          <w:szCs w:val="20"/>
        </w:rPr>
        <w:t xml:space="preserve"> </w:t>
      </w:r>
      <w:r w:rsidR="004376A7" w:rsidRPr="003D37FC">
        <w:rPr>
          <w:rFonts w:ascii="Arial" w:hAnsi="Arial" w:cs="Arial"/>
          <w:i/>
          <w:sz w:val="18"/>
          <w:szCs w:val="18"/>
        </w:rPr>
        <w:t>(</w:t>
      </w:r>
      <w:r w:rsidR="004376A7" w:rsidRPr="00096FB4">
        <w:rPr>
          <w:rFonts w:ascii="Arial" w:hAnsi="Arial" w:cs="Arial"/>
          <w:i/>
          <w:sz w:val="18"/>
          <w:szCs w:val="18"/>
        </w:rPr>
        <w:t>includes lunch)</w:t>
      </w:r>
    </w:p>
    <w:p w14:paraId="6C1C54AE" w14:textId="36A01226" w:rsidR="00F73BE9" w:rsidRDefault="00451177" w:rsidP="007E57A2">
      <w:pPr>
        <w:pBdr>
          <w:top w:val="double" w:sz="4" w:space="9" w:color="auto" w:shadow="1"/>
          <w:left w:val="double" w:sz="4" w:space="5" w:color="auto" w:shadow="1"/>
          <w:bottom w:val="double" w:sz="4" w:space="0" w:color="auto" w:shadow="1"/>
          <w:right w:val="double" w:sz="4" w:space="4" w:color="auto" w:shadow="1"/>
        </w:pBdr>
        <w:rPr>
          <w:rFonts w:ascii="Arial" w:hAnsi="Arial" w:cs="Arial"/>
          <w:sz w:val="16"/>
          <w:szCs w:val="16"/>
        </w:rPr>
      </w:pPr>
      <w:r w:rsidRPr="00F73BE9">
        <w:rPr>
          <w:rFonts w:ascii="Arial" w:hAnsi="Arial" w:cs="Arial"/>
          <w:sz w:val="20"/>
          <w:szCs w:val="20"/>
        </w:rPr>
        <w:t>1</w:t>
      </w:r>
      <w:r w:rsidR="00F96805" w:rsidRPr="00F73BE9">
        <w:rPr>
          <w:rFonts w:ascii="Arial" w:hAnsi="Arial" w:cs="Arial"/>
          <w:sz w:val="20"/>
          <w:szCs w:val="20"/>
        </w:rPr>
        <w:t xml:space="preserve"> </w:t>
      </w:r>
      <w:r w:rsidR="00CD13B6">
        <w:rPr>
          <w:rFonts w:ascii="Arial" w:hAnsi="Arial" w:cs="Arial"/>
          <w:sz w:val="20"/>
          <w:szCs w:val="20"/>
        </w:rPr>
        <w:t>d</w:t>
      </w:r>
      <w:r w:rsidR="00F96805" w:rsidRPr="00F73BE9">
        <w:rPr>
          <w:rFonts w:ascii="Arial" w:hAnsi="Arial" w:cs="Arial"/>
          <w:sz w:val="20"/>
          <w:szCs w:val="20"/>
        </w:rPr>
        <w:t>ay</w:t>
      </w:r>
      <w:r w:rsidR="003D37FC">
        <w:rPr>
          <w:rFonts w:ascii="Arial" w:hAnsi="Arial" w:cs="Arial"/>
          <w:sz w:val="20"/>
          <w:szCs w:val="20"/>
        </w:rPr>
        <w:t xml:space="preserve"> </w:t>
      </w:r>
      <w:r w:rsidR="00CD13B6">
        <w:rPr>
          <w:rFonts w:ascii="Arial" w:hAnsi="Arial" w:cs="Arial"/>
          <w:sz w:val="20"/>
          <w:szCs w:val="20"/>
        </w:rPr>
        <w:t>=</w:t>
      </w:r>
      <w:r w:rsidR="003D37FC">
        <w:rPr>
          <w:rFonts w:ascii="Arial" w:hAnsi="Arial" w:cs="Arial"/>
          <w:sz w:val="20"/>
          <w:szCs w:val="20"/>
        </w:rPr>
        <w:t xml:space="preserve"> </w:t>
      </w:r>
      <w:r w:rsidR="00346A8F" w:rsidRPr="004B0D08">
        <w:rPr>
          <w:rFonts w:ascii="Arial" w:hAnsi="Arial" w:cs="Arial"/>
          <w:b/>
          <w:sz w:val="20"/>
          <w:szCs w:val="20"/>
        </w:rPr>
        <w:t>$</w:t>
      </w:r>
      <w:r w:rsidR="00EC40FB" w:rsidRPr="004B0D08">
        <w:rPr>
          <w:rFonts w:ascii="Arial" w:hAnsi="Arial" w:cs="Arial"/>
          <w:b/>
          <w:sz w:val="20"/>
          <w:szCs w:val="20"/>
        </w:rPr>
        <w:t>4</w:t>
      </w:r>
      <w:r w:rsidR="003634A3">
        <w:rPr>
          <w:rFonts w:ascii="Arial" w:hAnsi="Arial" w:cs="Arial"/>
          <w:b/>
          <w:sz w:val="20"/>
          <w:szCs w:val="20"/>
        </w:rPr>
        <w:t>75</w:t>
      </w:r>
      <w:r w:rsidR="00B0117F">
        <w:rPr>
          <w:rFonts w:ascii="Arial" w:hAnsi="Arial" w:cs="Arial"/>
          <w:b/>
          <w:sz w:val="20"/>
          <w:szCs w:val="20"/>
        </w:rPr>
        <w:t xml:space="preserve"> </w:t>
      </w:r>
      <w:r w:rsidR="00CD13B6">
        <w:rPr>
          <w:rFonts w:ascii="Arial" w:hAnsi="Arial" w:cs="Arial"/>
          <w:b/>
          <w:sz w:val="20"/>
          <w:szCs w:val="20"/>
        </w:rPr>
        <w:tab/>
      </w:r>
      <w:r w:rsidR="00CD13B6">
        <w:rPr>
          <w:rFonts w:ascii="Arial" w:hAnsi="Arial" w:cs="Arial"/>
          <w:b/>
          <w:sz w:val="20"/>
          <w:szCs w:val="20"/>
        </w:rPr>
        <w:tab/>
      </w:r>
      <w:r w:rsidR="0054490B" w:rsidRPr="0054490B">
        <w:rPr>
          <w:rFonts w:ascii="Arial" w:hAnsi="Arial" w:cs="Arial"/>
          <w:sz w:val="20"/>
          <w:szCs w:val="20"/>
        </w:rPr>
        <w:t>6</w:t>
      </w:r>
      <w:r w:rsidR="004376A7" w:rsidRPr="0054490B">
        <w:rPr>
          <w:rFonts w:ascii="Arial" w:hAnsi="Arial" w:cs="Arial"/>
          <w:sz w:val="20"/>
          <w:szCs w:val="20"/>
        </w:rPr>
        <w:t xml:space="preserve"> hr</w:t>
      </w:r>
      <w:r w:rsidR="003D37FC">
        <w:rPr>
          <w:rFonts w:ascii="Arial" w:hAnsi="Arial" w:cs="Arial"/>
          <w:sz w:val="20"/>
          <w:szCs w:val="20"/>
        </w:rPr>
        <w:t>.</w:t>
      </w:r>
      <w:r w:rsidR="0054490B" w:rsidRPr="0054490B">
        <w:rPr>
          <w:rFonts w:ascii="Arial" w:hAnsi="Arial" w:cs="Arial"/>
          <w:sz w:val="20"/>
          <w:szCs w:val="20"/>
        </w:rPr>
        <w:t xml:space="preserve"> format</w:t>
      </w:r>
      <w:r w:rsidR="003D37FC">
        <w:rPr>
          <w:rFonts w:ascii="Arial" w:hAnsi="Arial" w:cs="Arial"/>
          <w:sz w:val="20"/>
          <w:szCs w:val="20"/>
        </w:rPr>
        <w:t xml:space="preserve"> </w:t>
      </w:r>
      <w:r w:rsidR="00CD13B6">
        <w:rPr>
          <w:rFonts w:ascii="Arial" w:hAnsi="Arial" w:cs="Arial"/>
          <w:sz w:val="20"/>
          <w:szCs w:val="20"/>
        </w:rPr>
        <w:t>=</w:t>
      </w:r>
      <w:r w:rsidR="003D37FC">
        <w:rPr>
          <w:rFonts w:ascii="Arial" w:hAnsi="Arial" w:cs="Arial"/>
          <w:sz w:val="20"/>
          <w:szCs w:val="20"/>
        </w:rPr>
        <w:t xml:space="preserve"> </w:t>
      </w:r>
      <w:r w:rsidR="00CD13B6" w:rsidRPr="00FE69B9">
        <w:rPr>
          <w:rFonts w:ascii="Arial" w:hAnsi="Arial" w:cs="Arial"/>
          <w:b/>
          <w:sz w:val="20"/>
          <w:szCs w:val="20"/>
        </w:rPr>
        <w:t>$</w:t>
      </w:r>
      <w:r w:rsidR="00FE69B9" w:rsidRPr="00FE69B9">
        <w:rPr>
          <w:rFonts w:ascii="Arial" w:hAnsi="Arial" w:cs="Arial"/>
          <w:b/>
          <w:sz w:val="20"/>
          <w:szCs w:val="20"/>
        </w:rPr>
        <w:t>3</w:t>
      </w:r>
      <w:r w:rsidR="00F147AD">
        <w:rPr>
          <w:rFonts w:ascii="Arial" w:hAnsi="Arial" w:cs="Arial"/>
          <w:b/>
          <w:sz w:val="20"/>
          <w:szCs w:val="20"/>
        </w:rPr>
        <w:t>25</w:t>
      </w:r>
      <w:r w:rsidR="00CD13B6">
        <w:rPr>
          <w:rFonts w:ascii="Arial" w:hAnsi="Arial" w:cs="Arial"/>
          <w:b/>
          <w:sz w:val="20"/>
          <w:szCs w:val="20"/>
        </w:rPr>
        <w:tab/>
      </w:r>
      <w:r w:rsidR="00CD13B6">
        <w:rPr>
          <w:rFonts w:ascii="Arial" w:hAnsi="Arial" w:cs="Arial"/>
          <w:b/>
          <w:sz w:val="20"/>
          <w:szCs w:val="20"/>
        </w:rPr>
        <w:tab/>
      </w:r>
      <w:r w:rsidRPr="00F73BE9">
        <w:rPr>
          <w:rFonts w:ascii="Arial" w:hAnsi="Arial" w:cs="Arial"/>
          <w:sz w:val="20"/>
          <w:szCs w:val="20"/>
        </w:rPr>
        <w:t>2</w:t>
      </w:r>
      <w:r w:rsidR="00F96805" w:rsidRPr="00F73BE9">
        <w:rPr>
          <w:rFonts w:ascii="Arial" w:hAnsi="Arial" w:cs="Arial"/>
          <w:sz w:val="20"/>
          <w:szCs w:val="20"/>
        </w:rPr>
        <w:t xml:space="preserve"> </w:t>
      </w:r>
      <w:r w:rsidR="00CD13B6">
        <w:rPr>
          <w:rFonts w:ascii="Arial" w:hAnsi="Arial" w:cs="Arial"/>
          <w:sz w:val="20"/>
          <w:szCs w:val="20"/>
        </w:rPr>
        <w:t>d</w:t>
      </w:r>
      <w:r w:rsidR="00F96805" w:rsidRPr="00F73BE9">
        <w:rPr>
          <w:rFonts w:ascii="Arial" w:hAnsi="Arial" w:cs="Arial"/>
          <w:sz w:val="20"/>
          <w:szCs w:val="20"/>
        </w:rPr>
        <w:t>ay</w:t>
      </w:r>
      <w:r w:rsidR="003D37FC">
        <w:rPr>
          <w:rFonts w:ascii="Arial" w:hAnsi="Arial" w:cs="Arial"/>
          <w:sz w:val="20"/>
          <w:szCs w:val="20"/>
        </w:rPr>
        <w:t xml:space="preserve"> </w:t>
      </w:r>
      <w:r w:rsidR="00CD13B6">
        <w:rPr>
          <w:rFonts w:ascii="Arial" w:hAnsi="Arial" w:cs="Arial"/>
          <w:sz w:val="20"/>
          <w:szCs w:val="20"/>
        </w:rPr>
        <w:t>=</w:t>
      </w:r>
      <w:r w:rsidR="003D37FC">
        <w:rPr>
          <w:rFonts w:ascii="Arial" w:hAnsi="Arial" w:cs="Arial"/>
          <w:sz w:val="20"/>
          <w:szCs w:val="20"/>
        </w:rPr>
        <w:t xml:space="preserve"> </w:t>
      </w:r>
      <w:r w:rsidR="00346A8F" w:rsidRPr="004B0D08">
        <w:rPr>
          <w:rFonts w:ascii="Arial" w:hAnsi="Arial" w:cs="Arial"/>
          <w:b/>
          <w:sz w:val="20"/>
          <w:szCs w:val="20"/>
        </w:rPr>
        <w:t>$</w:t>
      </w:r>
      <w:r w:rsidR="00EC40FB" w:rsidRPr="004B0D08">
        <w:rPr>
          <w:rFonts w:ascii="Arial" w:hAnsi="Arial" w:cs="Arial"/>
          <w:b/>
          <w:sz w:val="20"/>
          <w:szCs w:val="20"/>
        </w:rPr>
        <w:t>7</w:t>
      </w:r>
      <w:r w:rsidR="00F147AD">
        <w:rPr>
          <w:rFonts w:ascii="Arial" w:hAnsi="Arial" w:cs="Arial"/>
          <w:b/>
          <w:sz w:val="20"/>
          <w:szCs w:val="20"/>
        </w:rPr>
        <w:t>50</w:t>
      </w:r>
      <w:r w:rsidR="00B0117F" w:rsidRPr="00B0117F">
        <w:rPr>
          <w:rFonts w:ascii="Arial" w:hAnsi="Arial" w:cs="Arial"/>
          <w:sz w:val="16"/>
          <w:szCs w:val="16"/>
        </w:rPr>
        <w:t xml:space="preserve"> </w:t>
      </w:r>
    </w:p>
    <w:p w14:paraId="6C1C54AF" w14:textId="77777777" w:rsidR="004376A7" w:rsidRDefault="004376A7" w:rsidP="007E57A2">
      <w:pPr>
        <w:pBdr>
          <w:top w:val="double" w:sz="4" w:space="9" w:color="auto" w:shadow="1"/>
          <w:left w:val="double" w:sz="4" w:space="5" w:color="auto" w:shadow="1"/>
          <w:bottom w:val="double" w:sz="4" w:space="0" w:color="auto" w:shadow="1"/>
          <w:right w:val="double" w:sz="4" w:space="4" w:color="auto" w:shadow="1"/>
        </w:pBdr>
        <w:rPr>
          <w:rFonts w:ascii="Arial" w:hAnsi="Arial" w:cs="Arial"/>
          <w:sz w:val="18"/>
          <w:szCs w:val="18"/>
        </w:rPr>
      </w:pPr>
    </w:p>
    <w:p w14:paraId="6C1C54B0" w14:textId="0EF6AF8D" w:rsidR="00CD13B6" w:rsidRPr="00CD13B6" w:rsidRDefault="00CD13B6" w:rsidP="007E57A2">
      <w:pPr>
        <w:pBdr>
          <w:top w:val="double" w:sz="4" w:space="9" w:color="auto" w:shadow="1"/>
          <w:left w:val="double" w:sz="4" w:space="5" w:color="auto" w:shadow="1"/>
          <w:bottom w:val="double" w:sz="4" w:space="0" w:color="auto" w:shadow="1"/>
          <w:right w:val="double" w:sz="4" w:space="4" w:color="auto" w:shadow="1"/>
        </w:pBdr>
        <w:rPr>
          <w:rFonts w:ascii="Arial" w:hAnsi="Arial" w:cs="Arial"/>
          <w:sz w:val="20"/>
          <w:szCs w:val="20"/>
        </w:rPr>
      </w:pPr>
      <w:r w:rsidRPr="004376A7">
        <w:rPr>
          <w:rFonts w:ascii="Arial" w:hAnsi="Arial" w:cs="Arial"/>
          <w:b/>
          <w:color w:val="92D050"/>
          <w:sz w:val="20"/>
          <w:szCs w:val="20"/>
        </w:rPr>
        <w:t>VIRTUAL (Zoom)</w:t>
      </w:r>
      <w:r w:rsidR="003D37FC">
        <w:rPr>
          <w:rFonts w:ascii="Arial" w:hAnsi="Arial" w:cs="Arial"/>
          <w:b/>
          <w:color w:val="92D050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753FE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person </w:t>
      </w:r>
      <w:r w:rsidRPr="00CD13B6">
        <w:rPr>
          <w:rFonts w:ascii="Arial" w:hAnsi="Arial" w:cs="Arial"/>
          <w:sz w:val="20"/>
          <w:szCs w:val="20"/>
        </w:rPr>
        <w:t xml:space="preserve">– electronic manuals </w:t>
      </w:r>
      <w:r>
        <w:rPr>
          <w:rFonts w:ascii="Arial" w:hAnsi="Arial" w:cs="Arial"/>
          <w:sz w:val="20"/>
          <w:szCs w:val="20"/>
        </w:rPr>
        <w:t xml:space="preserve">included </w:t>
      </w:r>
      <w:r w:rsidRPr="00CD13B6">
        <w:rPr>
          <w:rFonts w:ascii="Arial" w:hAnsi="Arial" w:cs="Arial"/>
          <w:i/>
          <w:sz w:val="18"/>
          <w:szCs w:val="18"/>
        </w:rPr>
        <w:t>(</w:t>
      </w:r>
      <w:r w:rsidRPr="00E6627C">
        <w:rPr>
          <w:rFonts w:ascii="Arial" w:hAnsi="Arial" w:cs="Arial"/>
          <w:b/>
          <w:i/>
          <w:sz w:val="18"/>
          <w:szCs w:val="18"/>
        </w:rPr>
        <w:t>+$</w:t>
      </w:r>
      <w:r w:rsidR="00232A7C">
        <w:rPr>
          <w:rFonts w:ascii="Arial" w:hAnsi="Arial" w:cs="Arial"/>
          <w:b/>
          <w:i/>
          <w:sz w:val="18"/>
          <w:szCs w:val="18"/>
        </w:rPr>
        <w:t>3</w:t>
      </w:r>
      <w:r w:rsidRPr="00E6627C">
        <w:rPr>
          <w:rFonts w:ascii="Arial" w:hAnsi="Arial" w:cs="Arial"/>
          <w:b/>
          <w:i/>
          <w:sz w:val="18"/>
          <w:szCs w:val="18"/>
        </w:rPr>
        <w:t>5</w:t>
      </w:r>
      <w:r w:rsidRPr="00CD13B6">
        <w:rPr>
          <w:rFonts w:ascii="Arial" w:hAnsi="Arial" w:cs="Arial"/>
          <w:i/>
          <w:sz w:val="18"/>
          <w:szCs w:val="18"/>
        </w:rPr>
        <w:t xml:space="preserve"> for </w:t>
      </w:r>
      <w:r w:rsidR="00E6627C">
        <w:rPr>
          <w:rFonts w:ascii="Arial" w:hAnsi="Arial" w:cs="Arial"/>
          <w:i/>
          <w:sz w:val="18"/>
          <w:szCs w:val="18"/>
        </w:rPr>
        <w:t xml:space="preserve">a </w:t>
      </w:r>
      <w:r w:rsidRPr="00CD13B6">
        <w:rPr>
          <w:rFonts w:ascii="Arial" w:hAnsi="Arial" w:cs="Arial"/>
          <w:i/>
          <w:sz w:val="18"/>
          <w:szCs w:val="18"/>
        </w:rPr>
        <w:t>printed version</w:t>
      </w:r>
      <w:r w:rsidR="0054490B">
        <w:rPr>
          <w:rFonts w:ascii="Arial" w:hAnsi="Arial" w:cs="Arial"/>
          <w:i/>
          <w:sz w:val="18"/>
          <w:szCs w:val="18"/>
        </w:rPr>
        <w:t xml:space="preserve"> sent</w:t>
      </w:r>
      <w:r w:rsidR="00232A7C">
        <w:rPr>
          <w:rFonts w:ascii="Arial" w:hAnsi="Arial" w:cs="Arial"/>
          <w:i/>
          <w:sz w:val="18"/>
          <w:szCs w:val="18"/>
        </w:rPr>
        <w:t xml:space="preserve"> upon request</w:t>
      </w:r>
      <w:r w:rsidRPr="00CD13B6">
        <w:rPr>
          <w:rFonts w:ascii="Arial" w:hAnsi="Arial" w:cs="Arial"/>
          <w:i/>
          <w:sz w:val="18"/>
          <w:szCs w:val="18"/>
        </w:rPr>
        <w:t>)</w:t>
      </w:r>
    </w:p>
    <w:p w14:paraId="6C1C54B2" w14:textId="21C177BA" w:rsidR="00CD13B6" w:rsidRPr="00CD13B6" w:rsidRDefault="003875DF" w:rsidP="007E57A2">
      <w:pPr>
        <w:pBdr>
          <w:top w:val="double" w:sz="4" w:space="9" w:color="auto" w:shadow="1"/>
          <w:left w:val="double" w:sz="4" w:space="5" w:color="auto" w:shadow="1"/>
          <w:bottom w:val="double" w:sz="4" w:space="0" w:color="auto" w:shadow="1"/>
          <w:right w:val="double" w:sz="4" w:space="4" w:color="auto" w:shadow="1"/>
        </w:pBdr>
        <w:rPr>
          <w:rFonts w:ascii="Arial" w:hAnsi="Arial" w:cs="Arial"/>
          <w:sz w:val="20"/>
          <w:szCs w:val="20"/>
        </w:rPr>
      </w:pPr>
      <w:r w:rsidRPr="00CD13B6">
        <w:rPr>
          <w:rFonts w:ascii="Arial" w:hAnsi="Arial" w:cs="Arial"/>
          <w:sz w:val="20"/>
          <w:szCs w:val="20"/>
        </w:rPr>
        <w:t>1 day</w:t>
      </w:r>
      <w:r w:rsidR="003D37FC">
        <w:rPr>
          <w:rFonts w:ascii="Arial" w:hAnsi="Arial" w:cs="Arial"/>
          <w:sz w:val="20"/>
          <w:szCs w:val="20"/>
        </w:rPr>
        <w:t xml:space="preserve"> </w:t>
      </w:r>
      <w:r w:rsidR="00CD13B6">
        <w:rPr>
          <w:rFonts w:ascii="Arial" w:hAnsi="Arial" w:cs="Arial"/>
          <w:sz w:val="20"/>
          <w:szCs w:val="20"/>
        </w:rPr>
        <w:t>=</w:t>
      </w:r>
      <w:r w:rsidRPr="00CD13B6">
        <w:rPr>
          <w:rFonts w:ascii="Arial" w:hAnsi="Arial" w:cs="Arial"/>
          <w:sz w:val="20"/>
          <w:szCs w:val="20"/>
        </w:rPr>
        <w:t xml:space="preserve"> </w:t>
      </w:r>
      <w:r w:rsidRPr="00CD13B6">
        <w:rPr>
          <w:rFonts w:ascii="Arial" w:hAnsi="Arial" w:cs="Arial"/>
          <w:b/>
          <w:sz w:val="20"/>
          <w:szCs w:val="20"/>
        </w:rPr>
        <w:t>$3</w:t>
      </w:r>
      <w:r w:rsidR="0054490B">
        <w:rPr>
          <w:rFonts w:ascii="Arial" w:hAnsi="Arial" w:cs="Arial"/>
          <w:b/>
          <w:sz w:val="20"/>
          <w:szCs w:val="20"/>
        </w:rPr>
        <w:t>50</w:t>
      </w:r>
      <w:r w:rsidR="00CD13B6">
        <w:rPr>
          <w:rFonts w:ascii="Arial" w:hAnsi="Arial" w:cs="Arial"/>
          <w:sz w:val="20"/>
          <w:szCs w:val="20"/>
        </w:rPr>
        <w:tab/>
      </w:r>
      <w:r w:rsidR="00CD13B6">
        <w:rPr>
          <w:rFonts w:ascii="Arial" w:hAnsi="Arial" w:cs="Arial"/>
          <w:sz w:val="20"/>
          <w:szCs w:val="20"/>
        </w:rPr>
        <w:tab/>
      </w:r>
      <w:r w:rsidR="0054490B">
        <w:rPr>
          <w:rFonts w:ascii="Arial" w:hAnsi="Arial" w:cs="Arial"/>
          <w:sz w:val="20"/>
          <w:szCs w:val="20"/>
        </w:rPr>
        <w:t>6</w:t>
      </w:r>
      <w:r w:rsidR="004376A7">
        <w:rPr>
          <w:rFonts w:ascii="Arial" w:hAnsi="Arial" w:cs="Arial"/>
          <w:sz w:val="20"/>
          <w:szCs w:val="20"/>
        </w:rPr>
        <w:t xml:space="preserve"> hr</w:t>
      </w:r>
      <w:r w:rsidR="003D37FC">
        <w:rPr>
          <w:rFonts w:ascii="Arial" w:hAnsi="Arial" w:cs="Arial"/>
          <w:sz w:val="20"/>
          <w:szCs w:val="20"/>
        </w:rPr>
        <w:t>.</w:t>
      </w:r>
      <w:r w:rsidR="0054490B">
        <w:rPr>
          <w:rFonts w:ascii="Arial" w:hAnsi="Arial" w:cs="Arial"/>
          <w:sz w:val="20"/>
          <w:szCs w:val="20"/>
        </w:rPr>
        <w:t xml:space="preserve"> format</w:t>
      </w:r>
      <w:r w:rsidR="003D37FC">
        <w:rPr>
          <w:rFonts w:ascii="Arial" w:hAnsi="Arial" w:cs="Arial"/>
          <w:sz w:val="20"/>
          <w:szCs w:val="20"/>
        </w:rPr>
        <w:t xml:space="preserve"> </w:t>
      </w:r>
      <w:r w:rsidR="00CD13B6">
        <w:rPr>
          <w:rFonts w:ascii="Arial" w:hAnsi="Arial" w:cs="Arial"/>
          <w:sz w:val="20"/>
          <w:szCs w:val="20"/>
        </w:rPr>
        <w:t>=</w:t>
      </w:r>
      <w:r w:rsidR="003D37FC">
        <w:rPr>
          <w:rFonts w:ascii="Arial" w:hAnsi="Arial" w:cs="Arial"/>
          <w:sz w:val="20"/>
          <w:szCs w:val="20"/>
        </w:rPr>
        <w:t xml:space="preserve"> </w:t>
      </w:r>
      <w:r w:rsidR="00CD13B6" w:rsidRPr="00CD13B6">
        <w:rPr>
          <w:rFonts w:ascii="Arial" w:hAnsi="Arial" w:cs="Arial"/>
          <w:b/>
          <w:sz w:val="20"/>
          <w:szCs w:val="20"/>
        </w:rPr>
        <w:t>$2</w:t>
      </w:r>
      <w:r w:rsidR="00FE69B9">
        <w:rPr>
          <w:rFonts w:ascii="Arial" w:hAnsi="Arial" w:cs="Arial"/>
          <w:b/>
          <w:sz w:val="20"/>
          <w:szCs w:val="20"/>
        </w:rPr>
        <w:t>50</w:t>
      </w:r>
      <w:r w:rsidR="00CD13B6">
        <w:rPr>
          <w:rFonts w:ascii="Arial" w:hAnsi="Arial" w:cs="Arial"/>
          <w:sz w:val="20"/>
          <w:szCs w:val="20"/>
        </w:rPr>
        <w:tab/>
      </w:r>
      <w:r w:rsidR="00CD13B6">
        <w:rPr>
          <w:rFonts w:ascii="Arial" w:hAnsi="Arial" w:cs="Arial"/>
          <w:sz w:val="20"/>
          <w:szCs w:val="20"/>
        </w:rPr>
        <w:tab/>
      </w:r>
      <w:r w:rsidR="007E57A2" w:rsidRPr="00CD13B6">
        <w:rPr>
          <w:rFonts w:ascii="Arial" w:hAnsi="Arial" w:cs="Arial"/>
          <w:sz w:val="20"/>
          <w:szCs w:val="20"/>
        </w:rPr>
        <w:t>2 day</w:t>
      </w:r>
      <w:r w:rsidR="003D37FC">
        <w:rPr>
          <w:rFonts w:ascii="Arial" w:hAnsi="Arial" w:cs="Arial"/>
          <w:sz w:val="20"/>
          <w:szCs w:val="20"/>
        </w:rPr>
        <w:t xml:space="preserve"> </w:t>
      </w:r>
      <w:r w:rsidR="00CD13B6">
        <w:rPr>
          <w:rFonts w:ascii="Arial" w:hAnsi="Arial" w:cs="Arial"/>
          <w:sz w:val="20"/>
          <w:szCs w:val="20"/>
        </w:rPr>
        <w:t>=</w:t>
      </w:r>
      <w:r w:rsidR="003D37FC">
        <w:rPr>
          <w:rFonts w:ascii="Arial" w:hAnsi="Arial" w:cs="Arial"/>
          <w:sz w:val="20"/>
          <w:szCs w:val="20"/>
        </w:rPr>
        <w:t xml:space="preserve"> </w:t>
      </w:r>
      <w:r w:rsidR="007E57A2" w:rsidRPr="00CD13B6">
        <w:rPr>
          <w:rFonts w:ascii="Arial" w:hAnsi="Arial" w:cs="Arial"/>
          <w:b/>
          <w:sz w:val="20"/>
          <w:szCs w:val="20"/>
        </w:rPr>
        <w:t>$6</w:t>
      </w:r>
      <w:r w:rsidR="009123AD" w:rsidRPr="00CD13B6">
        <w:rPr>
          <w:rFonts w:ascii="Arial" w:hAnsi="Arial" w:cs="Arial"/>
          <w:b/>
          <w:sz w:val="20"/>
          <w:szCs w:val="20"/>
        </w:rPr>
        <w:t>00</w:t>
      </w:r>
      <w:r w:rsidR="007E57A2" w:rsidRPr="00CD13B6">
        <w:rPr>
          <w:rFonts w:ascii="Arial" w:hAnsi="Arial" w:cs="Arial"/>
          <w:sz w:val="20"/>
          <w:szCs w:val="20"/>
        </w:rPr>
        <w:t xml:space="preserve"> </w:t>
      </w:r>
    </w:p>
    <w:p w14:paraId="6C1C54B4" w14:textId="17025B0E" w:rsidR="0043052A" w:rsidRPr="0002249A" w:rsidRDefault="0060019E" w:rsidP="00F95355">
      <w:pPr>
        <w:jc w:val="center"/>
        <w:rPr>
          <w:rFonts w:ascii="Arial" w:hAnsi="Arial" w:cs="Arial"/>
          <w:b/>
          <w:color w:val="FF0000"/>
          <w:sz w:val="14"/>
          <w:szCs w:val="14"/>
        </w:rPr>
      </w:pPr>
      <w:r w:rsidRPr="001C7575">
        <w:rPr>
          <w:rFonts w:ascii="Arial" w:hAnsi="Arial" w:cs="Arial"/>
          <w:bCs/>
          <w:sz w:val="14"/>
          <w:szCs w:val="14"/>
        </w:rPr>
        <w:t>Cancellation</w:t>
      </w:r>
      <w:r w:rsidRPr="0002249A">
        <w:rPr>
          <w:rFonts w:ascii="Arial" w:hAnsi="Arial" w:cs="Arial"/>
          <w:b/>
          <w:sz w:val="14"/>
          <w:szCs w:val="14"/>
        </w:rPr>
        <w:t xml:space="preserve"> </w:t>
      </w:r>
      <w:r w:rsidRPr="001C7575">
        <w:rPr>
          <w:rFonts w:ascii="Arial" w:hAnsi="Arial" w:cs="Arial"/>
          <w:bCs/>
          <w:sz w:val="14"/>
          <w:szCs w:val="14"/>
        </w:rPr>
        <w:t>policy</w:t>
      </w:r>
      <w:r w:rsidR="00305703" w:rsidRPr="001C7575">
        <w:rPr>
          <w:rFonts w:ascii="Arial" w:hAnsi="Arial" w:cs="Arial"/>
          <w:bCs/>
          <w:sz w:val="14"/>
          <w:szCs w:val="14"/>
        </w:rPr>
        <w:t xml:space="preserve"> </w:t>
      </w:r>
      <w:r w:rsidR="00F147AD">
        <w:rPr>
          <w:rFonts w:ascii="Arial" w:hAnsi="Arial" w:cs="Arial"/>
          <w:sz w:val="14"/>
          <w:szCs w:val="14"/>
        </w:rPr>
        <w:t>–</w:t>
      </w:r>
      <w:r w:rsidRPr="0002249A">
        <w:rPr>
          <w:rFonts w:ascii="Arial" w:hAnsi="Arial" w:cs="Arial"/>
          <w:sz w:val="14"/>
          <w:szCs w:val="14"/>
        </w:rPr>
        <w:t xml:space="preserve"> </w:t>
      </w:r>
      <w:r w:rsidR="0043052A" w:rsidRPr="0002249A">
        <w:rPr>
          <w:rFonts w:ascii="Arial" w:hAnsi="Arial" w:cs="Arial"/>
          <w:sz w:val="14"/>
          <w:szCs w:val="14"/>
        </w:rPr>
        <w:t>reg</w:t>
      </w:r>
      <w:r w:rsidR="00F147AD">
        <w:rPr>
          <w:rFonts w:ascii="Arial" w:hAnsi="Arial" w:cs="Arial"/>
          <w:sz w:val="14"/>
          <w:szCs w:val="14"/>
        </w:rPr>
        <w:t>.</w:t>
      </w:r>
      <w:r w:rsidR="0043052A" w:rsidRPr="0002249A">
        <w:rPr>
          <w:rFonts w:ascii="Arial" w:hAnsi="Arial" w:cs="Arial"/>
          <w:sz w:val="14"/>
          <w:szCs w:val="14"/>
        </w:rPr>
        <w:t xml:space="preserve"> fees less </w:t>
      </w:r>
      <w:r w:rsidR="0043052A" w:rsidRPr="0002249A">
        <w:rPr>
          <w:rFonts w:ascii="Arial" w:hAnsi="Arial" w:cs="Arial"/>
          <w:b/>
          <w:sz w:val="14"/>
          <w:szCs w:val="14"/>
        </w:rPr>
        <w:t>$50</w:t>
      </w:r>
      <w:r w:rsidR="0043052A" w:rsidRPr="0002249A">
        <w:rPr>
          <w:rFonts w:ascii="Arial" w:hAnsi="Arial" w:cs="Arial"/>
          <w:sz w:val="14"/>
          <w:szCs w:val="14"/>
        </w:rPr>
        <w:t xml:space="preserve"> will be refunded if notifi</w:t>
      </w:r>
      <w:r w:rsidR="00F95355" w:rsidRPr="0002249A">
        <w:rPr>
          <w:rFonts w:ascii="Arial" w:hAnsi="Arial" w:cs="Arial"/>
          <w:sz w:val="14"/>
          <w:szCs w:val="14"/>
        </w:rPr>
        <w:t>ed</w:t>
      </w:r>
      <w:r w:rsidR="0043052A" w:rsidRPr="0002249A">
        <w:rPr>
          <w:rFonts w:ascii="Arial" w:hAnsi="Arial" w:cs="Arial"/>
          <w:sz w:val="14"/>
          <w:szCs w:val="14"/>
        </w:rPr>
        <w:t xml:space="preserve"> </w:t>
      </w:r>
      <w:r w:rsidR="00F147AD">
        <w:rPr>
          <w:rFonts w:ascii="Arial" w:hAnsi="Arial" w:cs="Arial"/>
          <w:sz w:val="14"/>
          <w:szCs w:val="14"/>
        </w:rPr>
        <w:t xml:space="preserve">in writing </w:t>
      </w:r>
      <w:r w:rsidR="0043052A" w:rsidRPr="0002249A">
        <w:rPr>
          <w:rFonts w:ascii="Arial" w:hAnsi="Arial" w:cs="Arial"/>
          <w:b/>
          <w:sz w:val="14"/>
          <w:szCs w:val="14"/>
        </w:rPr>
        <w:t>1</w:t>
      </w:r>
      <w:r w:rsidR="00E73565" w:rsidRPr="0002249A">
        <w:rPr>
          <w:rFonts w:ascii="Arial" w:hAnsi="Arial" w:cs="Arial"/>
          <w:b/>
          <w:sz w:val="14"/>
          <w:szCs w:val="14"/>
        </w:rPr>
        <w:t>0</w:t>
      </w:r>
      <w:r w:rsidR="0043052A" w:rsidRPr="0002249A">
        <w:rPr>
          <w:rFonts w:ascii="Arial" w:hAnsi="Arial" w:cs="Arial"/>
          <w:sz w:val="14"/>
          <w:szCs w:val="14"/>
        </w:rPr>
        <w:t xml:space="preserve"> days prior to course. No refund will be made after that date</w:t>
      </w:r>
      <w:r w:rsidR="00F147AD">
        <w:rPr>
          <w:rFonts w:ascii="Arial" w:hAnsi="Arial" w:cs="Arial"/>
          <w:sz w:val="14"/>
          <w:szCs w:val="14"/>
        </w:rPr>
        <w:t xml:space="preserve"> but substitutions welcome </w:t>
      </w:r>
    </w:p>
    <w:p w14:paraId="2B6F96FB" w14:textId="77777777" w:rsidR="00733FA6" w:rsidRDefault="00733FA6" w:rsidP="000F5546">
      <w:pPr>
        <w:rPr>
          <w:rFonts w:ascii="Arial" w:hAnsi="Arial" w:cs="Arial"/>
          <w:b/>
          <w:sz w:val="20"/>
          <w:szCs w:val="20"/>
        </w:rPr>
      </w:pPr>
    </w:p>
    <w:p w14:paraId="6C1C54B6" w14:textId="670AFBED" w:rsidR="00A17D7E" w:rsidRPr="003A7889" w:rsidRDefault="003875DF" w:rsidP="000F5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6E1DFD">
        <w:rPr>
          <w:rFonts w:ascii="Arial" w:hAnsi="Arial" w:cs="Arial"/>
          <w:b/>
          <w:sz w:val="20"/>
          <w:szCs w:val="20"/>
        </w:rPr>
        <w:t>tudent</w:t>
      </w:r>
      <w:r w:rsidR="0056124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</w:t>
      </w:r>
      <w:r w:rsidR="00A17D7E" w:rsidRPr="003A7889">
        <w:rPr>
          <w:rFonts w:ascii="Arial" w:hAnsi="Arial" w:cs="Arial"/>
          <w:sz w:val="20"/>
          <w:szCs w:val="20"/>
        </w:rPr>
        <w:t>___________</w:t>
      </w:r>
      <w:r w:rsidR="00E73565">
        <w:rPr>
          <w:rFonts w:ascii="Arial" w:hAnsi="Arial" w:cs="Arial"/>
          <w:sz w:val="20"/>
          <w:szCs w:val="20"/>
        </w:rPr>
        <w:t>_________________________</w:t>
      </w:r>
      <w:r w:rsidR="00B0117F">
        <w:rPr>
          <w:rFonts w:ascii="Arial" w:hAnsi="Arial" w:cs="Arial"/>
          <w:sz w:val="20"/>
          <w:szCs w:val="20"/>
        </w:rPr>
        <w:t>_____</w:t>
      </w:r>
      <w:r w:rsidR="00723E83">
        <w:rPr>
          <w:rFonts w:ascii="Arial" w:hAnsi="Arial" w:cs="Arial"/>
          <w:sz w:val="20"/>
          <w:szCs w:val="20"/>
        </w:rPr>
        <w:t>_</w:t>
      </w:r>
      <w:r w:rsidR="00E73565">
        <w:rPr>
          <w:rFonts w:ascii="Arial" w:hAnsi="Arial" w:cs="Arial"/>
          <w:sz w:val="20"/>
          <w:szCs w:val="20"/>
        </w:rPr>
        <w:t>Email:_________________________</w:t>
      </w:r>
      <w:r w:rsidR="00F8691F">
        <w:rPr>
          <w:rFonts w:ascii="Arial" w:hAnsi="Arial" w:cs="Arial"/>
          <w:sz w:val="20"/>
          <w:szCs w:val="20"/>
        </w:rPr>
        <w:t>__</w:t>
      </w:r>
      <w:r w:rsidR="00B0117F">
        <w:rPr>
          <w:rFonts w:ascii="Arial" w:hAnsi="Arial" w:cs="Arial"/>
          <w:sz w:val="20"/>
          <w:szCs w:val="20"/>
        </w:rPr>
        <w:t>_____</w:t>
      </w:r>
    </w:p>
    <w:p w14:paraId="6C1C54B7" w14:textId="77777777" w:rsidR="00A17D7E" w:rsidRDefault="00A17D7E" w:rsidP="000F5546">
      <w:pPr>
        <w:rPr>
          <w:rFonts w:ascii="Arial" w:hAnsi="Arial" w:cs="Arial"/>
          <w:sz w:val="20"/>
          <w:szCs w:val="20"/>
        </w:rPr>
      </w:pPr>
    </w:p>
    <w:p w14:paraId="79387788" w14:textId="064E89F5" w:rsidR="00733FA6" w:rsidRDefault="00733FA6" w:rsidP="000F5546">
      <w:pPr>
        <w:rPr>
          <w:rFonts w:ascii="Arial" w:hAnsi="Arial" w:cs="Arial"/>
          <w:b/>
          <w:sz w:val="20"/>
          <w:szCs w:val="20"/>
        </w:rPr>
      </w:pPr>
    </w:p>
    <w:p w14:paraId="790D827F" w14:textId="5B62D2A9" w:rsidR="00723E83" w:rsidRDefault="00B0117F" w:rsidP="000F5546">
      <w:pPr>
        <w:rPr>
          <w:rFonts w:ascii="Arial" w:hAnsi="Arial" w:cs="Arial"/>
          <w:sz w:val="20"/>
          <w:szCs w:val="20"/>
        </w:rPr>
      </w:pPr>
      <w:r w:rsidRPr="003A7889">
        <w:rPr>
          <w:rFonts w:ascii="Arial" w:hAnsi="Arial" w:cs="Arial"/>
          <w:b/>
          <w:sz w:val="20"/>
          <w:szCs w:val="20"/>
        </w:rPr>
        <w:t>Company</w:t>
      </w:r>
      <w:r w:rsidRPr="003A7889">
        <w:rPr>
          <w:rFonts w:ascii="Arial" w:hAnsi="Arial" w:cs="Arial"/>
          <w:sz w:val="20"/>
          <w:szCs w:val="20"/>
        </w:rPr>
        <w:t>____________________________________________</w:t>
      </w:r>
      <w:r w:rsidR="006E1DFD">
        <w:rPr>
          <w:rFonts w:ascii="Arial" w:hAnsi="Arial" w:cs="Arial"/>
          <w:sz w:val="20"/>
          <w:szCs w:val="20"/>
        </w:rPr>
        <w:t>Contact</w:t>
      </w:r>
      <w:r w:rsidR="0056124A">
        <w:rPr>
          <w:rFonts w:ascii="Arial" w:hAnsi="Arial" w:cs="Arial"/>
          <w:sz w:val="20"/>
          <w:szCs w:val="20"/>
        </w:rPr>
        <w:t>___</w:t>
      </w:r>
      <w:r w:rsidR="00E73565">
        <w:rPr>
          <w:rFonts w:ascii="Arial" w:hAnsi="Arial" w:cs="Arial"/>
          <w:sz w:val="20"/>
          <w:szCs w:val="20"/>
        </w:rPr>
        <w:t>____</w:t>
      </w:r>
      <w:r w:rsidR="006E1DFD">
        <w:rPr>
          <w:rFonts w:ascii="Arial" w:hAnsi="Arial" w:cs="Arial"/>
          <w:sz w:val="20"/>
          <w:szCs w:val="20"/>
        </w:rPr>
        <w:t>_____________________________</w:t>
      </w:r>
    </w:p>
    <w:p w14:paraId="6C1C54BA" w14:textId="017B7A3F" w:rsidR="006E1DFD" w:rsidRPr="00723E83" w:rsidRDefault="00E73565" w:rsidP="00723E83">
      <w:pPr>
        <w:ind w:left="5760" w:firstLine="720"/>
        <w:rPr>
          <w:rFonts w:ascii="Arial" w:hAnsi="Arial" w:cs="Arial"/>
          <w:sz w:val="14"/>
          <w:szCs w:val="14"/>
        </w:rPr>
      </w:pPr>
      <w:r w:rsidRPr="00723E83">
        <w:rPr>
          <w:rFonts w:ascii="Arial" w:hAnsi="Arial" w:cs="Arial"/>
          <w:sz w:val="14"/>
          <w:szCs w:val="14"/>
        </w:rPr>
        <w:t>(if</w:t>
      </w:r>
      <w:r w:rsidR="006E1DFD" w:rsidRPr="00723E83">
        <w:rPr>
          <w:rFonts w:ascii="Arial" w:hAnsi="Arial" w:cs="Arial"/>
          <w:sz w:val="14"/>
          <w:szCs w:val="14"/>
        </w:rPr>
        <w:t xml:space="preserve"> different from student)</w:t>
      </w:r>
    </w:p>
    <w:p w14:paraId="6C1C54BB" w14:textId="77777777" w:rsidR="00B0117F" w:rsidRDefault="00B0117F" w:rsidP="00B0117F">
      <w:pPr>
        <w:rPr>
          <w:rFonts w:ascii="Arial" w:hAnsi="Arial" w:cs="Arial"/>
          <w:b/>
          <w:sz w:val="20"/>
          <w:szCs w:val="20"/>
        </w:rPr>
      </w:pPr>
    </w:p>
    <w:p w14:paraId="6C1C54BC" w14:textId="77777777" w:rsidR="00B0117F" w:rsidRPr="00B0117F" w:rsidRDefault="00B0117F" w:rsidP="00B0117F">
      <w:pPr>
        <w:rPr>
          <w:rFonts w:ascii="Arial" w:hAnsi="Arial" w:cs="Arial"/>
          <w:sz w:val="20"/>
          <w:szCs w:val="20"/>
        </w:rPr>
      </w:pPr>
      <w:r w:rsidRPr="00B0117F">
        <w:rPr>
          <w:rFonts w:ascii="Arial" w:hAnsi="Arial" w:cs="Arial"/>
          <w:sz w:val="20"/>
          <w:szCs w:val="20"/>
        </w:rPr>
        <w:t>Email______________________________________________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="001C45CE">
        <w:rPr>
          <w:rFonts w:ascii="Arial" w:hAnsi="Arial" w:cs="Arial"/>
          <w:sz w:val="20"/>
          <w:szCs w:val="20"/>
        </w:rPr>
        <w:t xml:space="preserve"> </w:t>
      </w:r>
      <w:r w:rsidRPr="00B0117F">
        <w:rPr>
          <w:rFonts w:ascii="Arial" w:hAnsi="Arial" w:cs="Arial"/>
          <w:sz w:val="20"/>
          <w:szCs w:val="20"/>
        </w:rPr>
        <w:t>Ph</w:t>
      </w:r>
      <w:r w:rsidR="0056124A">
        <w:rPr>
          <w:rFonts w:ascii="Arial" w:hAnsi="Arial" w:cs="Arial"/>
          <w:sz w:val="20"/>
          <w:szCs w:val="20"/>
        </w:rPr>
        <w:t>__</w:t>
      </w:r>
      <w:r w:rsidRPr="00B0117F">
        <w:rPr>
          <w:rFonts w:ascii="Arial" w:hAnsi="Arial" w:cs="Arial"/>
          <w:sz w:val="20"/>
          <w:szCs w:val="20"/>
        </w:rPr>
        <w:t>_____________________________</w:t>
      </w:r>
    </w:p>
    <w:p w14:paraId="6C1C54BD" w14:textId="77777777" w:rsidR="00274D65" w:rsidRDefault="00274D65" w:rsidP="000F5546">
      <w:pPr>
        <w:rPr>
          <w:rFonts w:ascii="Arial" w:hAnsi="Arial" w:cs="Arial"/>
          <w:sz w:val="20"/>
          <w:szCs w:val="20"/>
        </w:rPr>
      </w:pPr>
    </w:p>
    <w:p w14:paraId="6C1C54BE" w14:textId="65919833" w:rsidR="00D562A3" w:rsidRPr="0056124A" w:rsidRDefault="00E73565" w:rsidP="000F5546">
      <w:pPr>
        <w:jc w:val="center"/>
        <w:rPr>
          <w:rFonts w:ascii="Arial" w:hAnsi="Arial" w:cs="Arial"/>
          <w:i/>
          <w:sz w:val="18"/>
          <w:szCs w:val="18"/>
        </w:rPr>
      </w:pPr>
      <w:r w:rsidRPr="0056124A">
        <w:rPr>
          <w:rFonts w:ascii="Arial" w:hAnsi="Arial" w:cs="Arial"/>
          <w:b/>
          <w:i/>
          <w:sz w:val="18"/>
          <w:szCs w:val="18"/>
        </w:rPr>
        <w:t>Questions</w:t>
      </w:r>
      <w:r w:rsidR="00D562A3" w:rsidRPr="0056124A">
        <w:rPr>
          <w:rFonts w:ascii="Arial" w:hAnsi="Arial" w:cs="Arial"/>
          <w:b/>
          <w:i/>
          <w:sz w:val="18"/>
          <w:szCs w:val="18"/>
        </w:rPr>
        <w:t>?</w:t>
      </w:r>
      <w:r w:rsidR="00611E4F" w:rsidRPr="0056124A">
        <w:rPr>
          <w:rFonts w:ascii="Arial" w:hAnsi="Arial" w:cs="Arial"/>
          <w:i/>
          <w:sz w:val="18"/>
          <w:szCs w:val="18"/>
        </w:rPr>
        <w:t xml:space="preserve"> </w:t>
      </w:r>
      <w:r w:rsidR="0056124A" w:rsidRPr="0056124A">
        <w:rPr>
          <w:rFonts w:ascii="Arial" w:hAnsi="Arial" w:cs="Arial"/>
          <w:i/>
          <w:sz w:val="18"/>
          <w:szCs w:val="18"/>
        </w:rPr>
        <w:t xml:space="preserve">Help </w:t>
      </w:r>
      <w:r w:rsidR="00723516">
        <w:rPr>
          <w:rFonts w:ascii="Arial" w:hAnsi="Arial" w:cs="Arial"/>
          <w:i/>
          <w:sz w:val="18"/>
          <w:szCs w:val="18"/>
        </w:rPr>
        <w:t xml:space="preserve">to </w:t>
      </w:r>
      <w:r w:rsidR="0056124A" w:rsidRPr="0056124A">
        <w:rPr>
          <w:rFonts w:ascii="Arial" w:hAnsi="Arial" w:cs="Arial"/>
          <w:i/>
          <w:sz w:val="18"/>
          <w:szCs w:val="18"/>
        </w:rPr>
        <w:t>build</w:t>
      </w:r>
      <w:r w:rsidR="006D1E2E">
        <w:rPr>
          <w:rFonts w:ascii="Arial" w:hAnsi="Arial" w:cs="Arial"/>
          <w:i/>
          <w:sz w:val="18"/>
          <w:szCs w:val="18"/>
        </w:rPr>
        <w:t xml:space="preserve"> </w:t>
      </w:r>
      <w:r w:rsidR="0056124A" w:rsidRPr="0056124A">
        <w:rPr>
          <w:rFonts w:ascii="Arial" w:hAnsi="Arial" w:cs="Arial"/>
          <w:i/>
          <w:sz w:val="18"/>
          <w:szCs w:val="18"/>
        </w:rPr>
        <w:t>your program</w:t>
      </w:r>
      <w:r w:rsidR="006D1E2E">
        <w:rPr>
          <w:rFonts w:ascii="Arial" w:hAnsi="Arial" w:cs="Arial"/>
          <w:i/>
          <w:sz w:val="18"/>
          <w:szCs w:val="18"/>
        </w:rPr>
        <w:t>,</w:t>
      </w:r>
      <w:r w:rsidRPr="0056124A">
        <w:rPr>
          <w:rFonts w:ascii="Arial" w:hAnsi="Arial" w:cs="Arial"/>
          <w:i/>
          <w:sz w:val="18"/>
          <w:szCs w:val="18"/>
        </w:rPr>
        <w:t xml:space="preserve"> </w:t>
      </w:r>
      <w:r w:rsidR="00611E4F" w:rsidRPr="0056124A">
        <w:rPr>
          <w:rFonts w:ascii="Arial" w:hAnsi="Arial" w:cs="Arial"/>
          <w:i/>
          <w:sz w:val="18"/>
          <w:szCs w:val="18"/>
        </w:rPr>
        <w:t>O</w:t>
      </w:r>
      <w:r w:rsidRPr="0056124A">
        <w:rPr>
          <w:rFonts w:ascii="Arial" w:hAnsi="Arial" w:cs="Arial"/>
          <w:i/>
          <w:sz w:val="18"/>
          <w:szCs w:val="18"/>
        </w:rPr>
        <w:t xml:space="preserve">nsite training </w:t>
      </w:r>
      <w:r w:rsidR="007276DB" w:rsidRPr="0056124A">
        <w:rPr>
          <w:rFonts w:ascii="Arial" w:hAnsi="Arial" w:cs="Arial"/>
          <w:b/>
          <w:i/>
          <w:sz w:val="18"/>
          <w:szCs w:val="18"/>
          <w:u w:val="single"/>
        </w:rPr>
        <w:t>or</w:t>
      </w:r>
      <w:r w:rsidR="007276DB" w:rsidRPr="0056124A">
        <w:rPr>
          <w:rFonts w:ascii="Arial" w:hAnsi="Arial" w:cs="Arial"/>
          <w:i/>
          <w:sz w:val="18"/>
          <w:szCs w:val="18"/>
        </w:rPr>
        <w:t xml:space="preserve"> the </w:t>
      </w:r>
      <w:r w:rsidR="00C0573C" w:rsidRPr="0056124A">
        <w:rPr>
          <w:rFonts w:ascii="Arial" w:hAnsi="Arial" w:cs="Arial"/>
          <w:i/>
          <w:sz w:val="18"/>
          <w:szCs w:val="18"/>
        </w:rPr>
        <w:t>COR</w:t>
      </w:r>
      <w:r w:rsidR="00B94D43" w:rsidRPr="0056124A">
        <w:rPr>
          <w:rFonts w:ascii="Arial" w:hAnsi="Arial" w:cs="Arial"/>
          <w:i/>
          <w:sz w:val="18"/>
          <w:szCs w:val="18"/>
        </w:rPr>
        <w:t>/</w:t>
      </w:r>
      <w:r w:rsidR="007276DB" w:rsidRPr="0056124A">
        <w:rPr>
          <w:rFonts w:ascii="Arial" w:hAnsi="Arial" w:cs="Arial"/>
          <w:i/>
          <w:sz w:val="18"/>
          <w:szCs w:val="18"/>
        </w:rPr>
        <w:t>P</w:t>
      </w:r>
      <w:r w:rsidR="00451177" w:rsidRPr="0056124A">
        <w:rPr>
          <w:rFonts w:ascii="Arial" w:hAnsi="Arial" w:cs="Arial"/>
          <w:i/>
          <w:sz w:val="18"/>
          <w:szCs w:val="18"/>
        </w:rPr>
        <w:t>artnership</w:t>
      </w:r>
      <w:r w:rsidR="007276DB" w:rsidRPr="0056124A">
        <w:rPr>
          <w:rFonts w:ascii="Arial" w:hAnsi="Arial" w:cs="Arial"/>
          <w:i/>
          <w:sz w:val="18"/>
          <w:szCs w:val="18"/>
        </w:rPr>
        <w:t xml:space="preserve"> program</w:t>
      </w:r>
      <w:r w:rsidR="00C0573C" w:rsidRPr="0056124A">
        <w:rPr>
          <w:rFonts w:ascii="Arial" w:hAnsi="Arial" w:cs="Arial"/>
          <w:i/>
          <w:sz w:val="18"/>
          <w:szCs w:val="18"/>
        </w:rPr>
        <w:t>s</w:t>
      </w:r>
      <w:r w:rsidR="00D562A3" w:rsidRPr="0056124A">
        <w:rPr>
          <w:rFonts w:ascii="Arial" w:hAnsi="Arial" w:cs="Arial"/>
          <w:i/>
          <w:sz w:val="18"/>
          <w:szCs w:val="18"/>
        </w:rPr>
        <w:t xml:space="preserve"> 403.201.3657 or </w:t>
      </w:r>
      <w:hyperlink r:id="rId10" w:history="1">
        <w:r w:rsidR="00EB2496" w:rsidRPr="0056124A">
          <w:rPr>
            <w:rStyle w:val="Hyperlink"/>
            <w:rFonts w:ascii="Arial" w:hAnsi="Arial" w:cs="Arial"/>
            <w:i/>
            <w:sz w:val="18"/>
            <w:szCs w:val="18"/>
          </w:rPr>
          <w:t>info@afpa.com</w:t>
        </w:r>
      </w:hyperlink>
    </w:p>
    <w:p w14:paraId="6C1C54BF" w14:textId="77777777" w:rsidR="00EB2496" w:rsidRDefault="00EB2496" w:rsidP="000F5546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107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8730"/>
        <w:gridCol w:w="1170"/>
      </w:tblGrid>
      <w:tr w:rsidR="006268E6" w:rsidRPr="00703FA9" w14:paraId="6C1C54C3" w14:textId="77777777" w:rsidTr="00CD13B6">
        <w:trPr>
          <w:trHeight w:val="512"/>
        </w:trPr>
        <w:tc>
          <w:tcPr>
            <w:tcW w:w="810" w:type="dxa"/>
            <w:shd w:val="clear" w:color="auto" w:fill="000080"/>
            <w:vAlign w:val="center"/>
          </w:tcPr>
          <w:p w14:paraId="6C1C54C0" w14:textId="77777777" w:rsidR="006268E6" w:rsidRPr="00703FA9" w:rsidRDefault="006268E6" w:rsidP="00703F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03FA9">
              <w:rPr>
                <w:rFonts w:ascii="Arial" w:hAnsi="Arial" w:cs="Arial"/>
                <w:color w:val="FFFFFF"/>
                <w:sz w:val="18"/>
                <w:szCs w:val="18"/>
              </w:rPr>
              <w:t>Check One</w:t>
            </w:r>
          </w:p>
        </w:tc>
        <w:tc>
          <w:tcPr>
            <w:tcW w:w="8730" w:type="dxa"/>
            <w:shd w:val="clear" w:color="auto" w:fill="000080"/>
            <w:vAlign w:val="center"/>
          </w:tcPr>
          <w:p w14:paraId="6C1C54C1" w14:textId="77777777" w:rsidR="006268E6" w:rsidRPr="00703FA9" w:rsidRDefault="006268E6" w:rsidP="00703FA9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703FA9">
              <w:rPr>
                <w:rFonts w:ascii="Arial" w:hAnsi="Arial" w:cs="Arial"/>
                <w:b/>
                <w:color w:val="FFFFFF"/>
                <w:sz w:val="19"/>
                <w:szCs w:val="19"/>
              </w:rPr>
              <w:br/>
              <w:t>Method of Payment</w:t>
            </w:r>
          </w:p>
        </w:tc>
        <w:tc>
          <w:tcPr>
            <w:tcW w:w="1170" w:type="dxa"/>
            <w:shd w:val="clear" w:color="auto" w:fill="000080"/>
            <w:vAlign w:val="center"/>
          </w:tcPr>
          <w:p w14:paraId="6C1C54C2" w14:textId="77777777" w:rsidR="006268E6" w:rsidRPr="00703FA9" w:rsidRDefault="006268E6" w:rsidP="00703FA9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703FA9">
              <w:rPr>
                <w:rFonts w:ascii="Arial" w:hAnsi="Arial" w:cs="Arial"/>
                <w:b/>
                <w:color w:val="FFFFFF"/>
                <w:sz w:val="19"/>
                <w:szCs w:val="19"/>
              </w:rPr>
              <w:br/>
              <w:t>Total</w:t>
            </w:r>
          </w:p>
        </w:tc>
      </w:tr>
      <w:tr w:rsidR="006268E6" w:rsidRPr="00703FA9" w14:paraId="6C1C54C7" w14:textId="77777777" w:rsidTr="00733FA6">
        <w:trPr>
          <w:trHeight w:val="668"/>
        </w:trPr>
        <w:tc>
          <w:tcPr>
            <w:tcW w:w="810" w:type="dxa"/>
            <w:vAlign w:val="center"/>
          </w:tcPr>
          <w:p w14:paraId="6C1C54C4" w14:textId="77777777" w:rsidR="006268E6" w:rsidRPr="00703FA9" w:rsidRDefault="006268E6" w:rsidP="00703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0" w:type="dxa"/>
            <w:tcBorders>
              <w:bottom w:val="single" w:sz="4" w:space="0" w:color="auto"/>
            </w:tcBorders>
            <w:vAlign w:val="center"/>
          </w:tcPr>
          <w:p w14:paraId="6C1C54C5" w14:textId="67F577E2" w:rsidR="006268E6" w:rsidRPr="00F95355" w:rsidRDefault="006268E6" w:rsidP="00611E4F">
            <w:pPr>
              <w:rPr>
                <w:rFonts w:ascii="Arial" w:hAnsi="Arial" w:cs="Arial"/>
                <w:sz w:val="20"/>
              </w:rPr>
            </w:pPr>
            <w:r w:rsidRPr="00F95355">
              <w:rPr>
                <w:rFonts w:ascii="Arial" w:hAnsi="Arial" w:cs="Arial"/>
                <w:sz w:val="20"/>
              </w:rPr>
              <w:t xml:space="preserve">Cheque </w:t>
            </w:r>
            <w:r w:rsidR="00B0117F" w:rsidRPr="00F95355">
              <w:rPr>
                <w:rFonts w:ascii="Arial" w:hAnsi="Arial" w:cs="Arial"/>
                <w:sz w:val="20"/>
              </w:rPr>
              <w:t>or E</w:t>
            </w:r>
            <w:r w:rsidR="00611E4F">
              <w:rPr>
                <w:rFonts w:ascii="Arial" w:hAnsi="Arial" w:cs="Arial"/>
                <w:sz w:val="20"/>
              </w:rPr>
              <w:t>-T</w:t>
            </w:r>
            <w:r w:rsidR="00B0117F" w:rsidRPr="00F95355">
              <w:rPr>
                <w:rFonts w:ascii="Arial" w:hAnsi="Arial" w:cs="Arial"/>
                <w:sz w:val="20"/>
              </w:rPr>
              <w:t>ransfer</w:t>
            </w:r>
            <w:r w:rsidR="002125FC">
              <w:rPr>
                <w:rFonts w:ascii="Arial" w:hAnsi="Arial" w:cs="Arial"/>
                <w:sz w:val="20"/>
              </w:rPr>
              <w:t xml:space="preserve"> or </w:t>
            </w:r>
            <w:r w:rsidR="00B0117F" w:rsidRPr="00F95355">
              <w:rPr>
                <w:rFonts w:ascii="Arial" w:hAnsi="Arial" w:cs="Arial"/>
                <w:sz w:val="20"/>
              </w:rPr>
              <w:t xml:space="preserve">EFT </w:t>
            </w:r>
            <w:r w:rsidRPr="00F95355">
              <w:rPr>
                <w:rFonts w:ascii="Arial" w:hAnsi="Arial" w:cs="Arial"/>
                <w:sz w:val="19"/>
                <w:szCs w:val="19"/>
              </w:rPr>
              <w:t>(</w:t>
            </w:r>
            <w:r w:rsidR="002125FC">
              <w:rPr>
                <w:rFonts w:ascii="Arial" w:hAnsi="Arial" w:cs="Arial"/>
                <w:b/>
                <w:sz w:val="19"/>
                <w:szCs w:val="19"/>
              </w:rPr>
              <w:t>accounting</w:t>
            </w:r>
            <w:r w:rsidR="0054490B" w:rsidRPr="00611E4F">
              <w:rPr>
                <w:rFonts w:ascii="Arial" w:hAnsi="Arial" w:cs="Arial"/>
                <w:b/>
                <w:sz w:val="19"/>
                <w:szCs w:val="19"/>
              </w:rPr>
              <w:t>@afpa.com</w:t>
            </w:r>
            <w:r w:rsidRPr="00F9535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C1C54C6" w14:textId="77777777" w:rsidR="006268E6" w:rsidRPr="00703FA9" w:rsidRDefault="006268E6" w:rsidP="00703F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68E6" w:rsidRPr="00703FA9" w14:paraId="6C1C54CB" w14:textId="77777777" w:rsidTr="00733FA6">
        <w:trPr>
          <w:trHeight w:val="706"/>
        </w:trPr>
        <w:tc>
          <w:tcPr>
            <w:tcW w:w="810" w:type="dxa"/>
            <w:vAlign w:val="center"/>
          </w:tcPr>
          <w:p w14:paraId="6C1C54C8" w14:textId="77777777" w:rsidR="006268E6" w:rsidRPr="00703FA9" w:rsidRDefault="006268E6" w:rsidP="00703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0" w:type="dxa"/>
            <w:tcBorders>
              <w:top w:val="single" w:sz="4" w:space="0" w:color="auto"/>
            </w:tcBorders>
            <w:vAlign w:val="center"/>
          </w:tcPr>
          <w:p w14:paraId="6C1C54C9" w14:textId="1058F8BA" w:rsidR="006268E6" w:rsidRPr="00F95355" w:rsidRDefault="0054490B" w:rsidP="00CD13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Credit Card</w:t>
            </w:r>
            <w:r w:rsidR="009827CF" w:rsidRPr="00F95355">
              <w:rPr>
                <w:rFonts w:ascii="Arial" w:hAnsi="Arial" w:cs="Arial"/>
                <w:sz w:val="20"/>
              </w:rPr>
              <w:t xml:space="preserve"> #</w:t>
            </w:r>
            <w:r w:rsidR="006268E6" w:rsidRPr="00F95355">
              <w:rPr>
                <w:rFonts w:ascii="Arial" w:hAnsi="Arial" w:cs="Arial"/>
                <w:sz w:val="20"/>
              </w:rPr>
              <w:t>:</w:t>
            </w:r>
            <w:r w:rsidR="00CD13B6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</w:t>
            </w:r>
            <w:r w:rsidR="006268E6" w:rsidRPr="00F95355">
              <w:rPr>
                <w:rFonts w:ascii="Arial" w:hAnsi="Arial" w:cs="Arial"/>
                <w:sz w:val="18"/>
                <w:szCs w:val="18"/>
              </w:rPr>
              <w:t>Exp</w:t>
            </w:r>
            <w:r w:rsidR="00351111" w:rsidRPr="00F95355">
              <w:rPr>
                <w:rFonts w:ascii="Arial" w:hAnsi="Arial" w:cs="Arial"/>
                <w:sz w:val="18"/>
                <w:szCs w:val="18"/>
              </w:rPr>
              <w:t>iry</w:t>
            </w:r>
            <w:r w:rsidR="006268E6" w:rsidRPr="00F95355">
              <w:rPr>
                <w:rFonts w:ascii="Arial" w:hAnsi="Arial" w:cs="Arial"/>
                <w:sz w:val="18"/>
                <w:szCs w:val="18"/>
              </w:rPr>
              <w:t xml:space="preserve">:          </w:t>
            </w:r>
            <w:r w:rsidR="00BE24C1">
              <w:rPr>
                <w:rFonts w:ascii="Arial" w:hAnsi="Arial" w:cs="Arial"/>
                <w:sz w:val="18"/>
                <w:szCs w:val="18"/>
              </w:rPr>
              <w:t xml:space="preserve">   CV#: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1C54CA" w14:textId="77777777" w:rsidR="006268E6" w:rsidRPr="00703FA9" w:rsidRDefault="006268E6" w:rsidP="00703F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68E6" w:rsidRPr="00F95355" w14:paraId="6C1C54CF" w14:textId="77777777" w:rsidTr="00733FA6">
        <w:trPr>
          <w:trHeight w:val="510"/>
        </w:trPr>
        <w:tc>
          <w:tcPr>
            <w:tcW w:w="810" w:type="dxa"/>
            <w:vAlign w:val="center"/>
          </w:tcPr>
          <w:p w14:paraId="6C1C54CC" w14:textId="77777777" w:rsidR="006268E6" w:rsidRPr="00F95355" w:rsidRDefault="006268E6" w:rsidP="00305703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730" w:type="dxa"/>
            <w:vAlign w:val="center"/>
          </w:tcPr>
          <w:p w14:paraId="6C1C54CD" w14:textId="77777777" w:rsidR="006268E6" w:rsidRPr="00F95355" w:rsidRDefault="006268E6" w:rsidP="001C45CE">
            <w:pPr>
              <w:rPr>
                <w:rFonts w:ascii="Arial" w:hAnsi="Arial" w:cs="Arial"/>
                <w:i/>
                <w:sz w:val="6"/>
                <w:szCs w:val="6"/>
              </w:rPr>
            </w:pPr>
            <w:r w:rsidRPr="00F95355">
              <w:rPr>
                <w:rFonts w:ascii="Arial" w:hAnsi="Arial" w:cs="Arial"/>
                <w:i/>
                <w:sz w:val="20"/>
              </w:rPr>
              <w:t>Invoice</w:t>
            </w:r>
            <w:r w:rsidR="001C45CE">
              <w:rPr>
                <w:rFonts w:ascii="Arial" w:hAnsi="Arial" w:cs="Arial"/>
                <w:i/>
                <w:sz w:val="20"/>
              </w:rPr>
              <w:t xml:space="preserve"> Us</w:t>
            </w:r>
            <w:r w:rsidRPr="00F95355">
              <w:rPr>
                <w:rFonts w:ascii="Arial" w:hAnsi="Arial" w:cs="Arial"/>
                <w:i/>
                <w:sz w:val="20"/>
              </w:rPr>
              <w:t xml:space="preserve">: </w:t>
            </w:r>
            <w:r w:rsidRPr="00F95355">
              <w:rPr>
                <w:rFonts w:ascii="Arial" w:hAnsi="Arial" w:cs="Arial"/>
                <w:i/>
                <w:sz w:val="18"/>
                <w:szCs w:val="18"/>
              </w:rPr>
              <w:t xml:space="preserve">(AFPA </w:t>
            </w:r>
            <w:r w:rsidR="001C45CE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F95355">
              <w:rPr>
                <w:rFonts w:ascii="Arial" w:hAnsi="Arial" w:cs="Arial"/>
                <w:i/>
                <w:sz w:val="18"/>
                <w:szCs w:val="18"/>
              </w:rPr>
              <w:t>embers only)</w:t>
            </w:r>
            <w:r w:rsidR="00E73565" w:rsidRPr="00F95355">
              <w:rPr>
                <w:rFonts w:ascii="Arial" w:hAnsi="Arial" w:cs="Arial"/>
                <w:i/>
                <w:sz w:val="18"/>
                <w:szCs w:val="18"/>
              </w:rPr>
              <w:t xml:space="preserve"> – </w:t>
            </w:r>
            <w:r w:rsidR="00E73565" w:rsidRPr="0056124A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provide </w:t>
            </w:r>
            <w:r w:rsidR="001C45CE" w:rsidRPr="0056124A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a </w:t>
            </w:r>
            <w:r w:rsidR="00E73565" w:rsidRPr="0056124A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P</w:t>
            </w:r>
            <w:r w:rsidR="001C45CE" w:rsidRPr="0056124A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.</w:t>
            </w:r>
            <w:r w:rsidR="00E73565" w:rsidRPr="0056124A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O</w:t>
            </w:r>
            <w:r w:rsidR="001C45CE" w:rsidRPr="0056124A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.</w:t>
            </w:r>
            <w:r w:rsidR="00E73565" w:rsidRPr="0056124A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 if </w:t>
            </w:r>
            <w:r w:rsidR="000B1364" w:rsidRPr="0056124A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required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6C1C54CE" w14:textId="77777777" w:rsidR="006268E6" w:rsidRPr="00F95355" w:rsidRDefault="006268E6" w:rsidP="00703FA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6C1C54D0" w14:textId="77777777" w:rsidR="006268E6" w:rsidRPr="00894B0E" w:rsidRDefault="006268E6" w:rsidP="006268E6">
      <w:pPr>
        <w:pStyle w:val="Quick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sz w:val="6"/>
          <w:szCs w:val="6"/>
        </w:rPr>
      </w:pPr>
    </w:p>
    <w:p w14:paraId="6C1C54D2" w14:textId="77777777" w:rsidR="006268E6" w:rsidRPr="00CD13B6" w:rsidRDefault="006268E6" w:rsidP="00253163">
      <w:pPr>
        <w:pStyle w:val="Quick1"/>
        <w:numPr>
          <w:ilvl w:val="0"/>
          <w:numId w:val="0"/>
        </w:numPr>
        <w:tabs>
          <w:tab w:val="left" w:pos="-1440"/>
        </w:tabs>
        <w:ind w:left="-540" w:right="-720"/>
        <w:jc w:val="center"/>
        <w:rPr>
          <w:rFonts w:ascii="Arial" w:hAnsi="Arial" w:cs="Arial"/>
          <w:bCs/>
          <w:sz w:val="16"/>
          <w:szCs w:val="16"/>
        </w:rPr>
      </w:pPr>
      <w:r w:rsidRPr="00CD13B6">
        <w:rPr>
          <w:rFonts w:ascii="Arial" w:hAnsi="Arial" w:cs="Arial"/>
          <w:bCs/>
          <w:sz w:val="16"/>
          <w:szCs w:val="16"/>
        </w:rPr>
        <w:t xml:space="preserve">If you do </w:t>
      </w:r>
      <w:r w:rsidRPr="00CD13B6">
        <w:rPr>
          <w:rFonts w:ascii="Arial" w:hAnsi="Arial" w:cs="Arial"/>
          <w:b/>
          <w:bCs/>
          <w:sz w:val="16"/>
          <w:szCs w:val="16"/>
        </w:rPr>
        <w:t>not</w:t>
      </w:r>
      <w:r w:rsidRPr="00CD13B6">
        <w:rPr>
          <w:rFonts w:ascii="Arial" w:hAnsi="Arial" w:cs="Arial"/>
          <w:bCs/>
          <w:sz w:val="16"/>
          <w:szCs w:val="16"/>
        </w:rPr>
        <w:t xml:space="preserve"> receive acknowledgement within </w:t>
      </w:r>
      <w:r w:rsidR="00D562A3" w:rsidRPr="00CD13B6">
        <w:rPr>
          <w:rFonts w:ascii="Arial" w:hAnsi="Arial" w:cs="Arial"/>
          <w:bCs/>
          <w:sz w:val="16"/>
          <w:szCs w:val="16"/>
        </w:rPr>
        <w:t>a few day</w:t>
      </w:r>
      <w:r w:rsidR="00B0117F" w:rsidRPr="00CD13B6">
        <w:rPr>
          <w:rFonts w:ascii="Arial" w:hAnsi="Arial" w:cs="Arial"/>
          <w:bCs/>
          <w:sz w:val="16"/>
          <w:szCs w:val="16"/>
        </w:rPr>
        <w:t>s</w:t>
      </w:r>
      <w:r w:rsidRPr="00CD13B6">
        <w:rPr>
          <w:rFonts w:ascii="Arial" w:hAnsi="Arial" w:cs="Arial"/>
          <w:bCs/>
          <w:sz w:val="16"/>
          <w:szCs w:val="16"/>
        </w:rPr>
        <w:t>, resubmit.</w:t>
      </w:r>
      <w:r w:rsidR="00CD13B6">
        <w:rPr>
          <w:rFonts w:ascii="Arial" w:hAnsi="Arial" w:cs="Arial"/>
          <w:bCs/>
          <w:sz w:val="16"/>
          <w:szCs w:val="16"/>
        </w:rPr>
        <w:t xml:space="preserve"> </w:t>
      </w:r>
      <w:r w:rsidRPr="00CD13B6">
        <w:rPr>
          <w:rFonts w:ascii="Arial" w:hAnsi="Arial" w:cs="Arial"/>
          <w:bCs/>
          <w:sz w:val="16"/>
          <w:szCs w:val="16"/>
        </w:rPr>
        <w:t xml:space="preserve">You will be notified </w:t>
      </w:r>
      <w:r w:rsidR="00E73565" w:rsidRPr="00CD13B6">
        <w:rPr>
          <w:rFonts w:ascii="Arial" w:hAnsi="Arial" w:cs="Arial"/>
          <w:bCs/>
          <w:sz w:val="16"/>
          <w:szCs w:val="16"/>
        </w:rPr>
        <w:t>of course details</w:t>
      </w:r>
      <w:r w:rsidR="00351111" w:rsidRPr="00CD13B6">
        <w:rPr>
          <w:rFonts w:ascii="Arial" w:hAnsi="Arial" w:cs="Arial"/>
          <w:bCs/>
          <w:sz w:val="16"/>
          <w:szCs w:val="16"/>
        </w:rPr>
        <w:t xml:space="preserve"> </w:t>
      </w:r>
      <w:r w:rsidR="00E73565" w:rsidRPr="00CD13B6">
        <w:rPr>
          <w:rFonts w:ascii="Arial" w:hAnsi="Arial" w:cs="Arial"/>
          <w:b/>
          <w:bCs/>
          <w:sz w:val="16"/>
          <w:szCs w:val="16"/>
        </w:rPr>
        <w:t>1</w:t>
      </w:r>
      <w:r w:rsidR="00E73565" w:rsidRPr="00CD13B6">
        <w:rPr>
          <w:rFonts w:ascii="Arial" w:hAnsi="Arial" w:cs="Arial"/>
          <w:bCs/>
          <w:sz w:val="16"/>
          <w:szCs w:val="16"/>
        </w:rPr>
        <w:t xml:space="preserve"> week prior to course date.</w:t>
      </w:r>
    </w:p>
    <w:p w14:paraId="6C1C54D3" w14:textId="6060BF8F" w:rsidR="0060019E" w:rsidRPr="0081026D" w:rsidRDefault="00F5667C" w:rsidP="00431ADC">
      <w:pPr>
        <w:ind w:left="-450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br w:type="column"/>
      </w:r>
      <w:r w:rsidR="0060019E" w:rsidRPr="0081026D">
        <w:rPr>
          <w:rFonts w:ascii="Arial" w:hAnsi="Arial" w:cs="Arial"/>
          <w:b/>
          <w:sz w:val="20"/>
          <w:szCs w:val="20"/>
        </w:rPr>
        <w:lastRenderedPageBreak/>
        <w:t>AFPA</w:t>
      </w:r>
      <w:r w:rsidR="0060019E" w:rsidRPr="0081026D">
        <w:rPr>
          <w:rFonts w:ascii="Arial" w:hAnsi="Arial" w:cs="Arial"/>
          <w:sz w:val="20"/>
          <w:szCs w:val="20"/>
        </w:rPr>
        <w:t xml:space="preserve"> is a Certifying Partner for the food, beverage &amp; allied industries &amp; offers the Partners program for achieving your Certificate of Recognition (</w:t>
      </w:r>
      <w:r w:rsidR="0060019E" w:rsidRPr="0081026D">
        <w:rPr>
          <w:rFonts w:ascii="Arial" w:hAnsi="Arial" w:cs="Arial"/>
          <w:b/>
          <w:sz w:val="20"/>
          <w:szCs w:val="20"/>
        </w:rPr>
        <w:t>COR</w:t>
      </w:r>
      <w:r w:rsidR="0060019E" w:rsidRPr="0081026D">
        <w:rPr>
          <w:rFonts w:ascii="Arial" w:hAnsi="Arial" w:cs="Arial"/>
          <w:sz w:val="20"/>
          <w:szCs w:val="20"/>
        </w:rPr>
        <w:t xml:space="preserve">). </w:t>
      </w:r>
      <w:r w:rsidR="00724DE1" w:rsidRPr="0081026D">
        <w:rPr>
          <w:rFonts w:ascii="Arial" w:hAnsi="Arial" w:cs="Arial"/>
          <w:sz w:val="20"/>
          <w:szCs w:val="20"/>
        </w:rPr>
        <w:t>Y</w:t>
      </w:r>
      <w:r w:rsidR="0060019E" w:rsidRPr="0081026D">
        <w:rPr>
          <w:rFonts w:ascii="Arial" w:hAnsi="Arial" w:cs="Arial"/>
          <w:sz w:val="20"/>
          <w:szCs w:val="20"/>
        </w:rPr>
        <w:t xml:space="preserve">ou </w:t>
      </w:r>
      <w:r w:rsidR="0060019E" w:rsidRPr="0081026D">
        <w:rPr>
          <w:rFonts w:ascii="Arial" w:hAnsi="Arial" w:cs="Arial"/>
          <w:b/>
          <w:sz w:val="20"/>
          <w:szCs w:val="20"/>
          <w:u w:val="single"/>
        </w:rPr>
        <w:t>do not</w:t>
      </w:r>
      <w:r w:rsidR="0060019E" w:rsidRPr="0081026D">
        <w:rPr>
          <w:rFonts w:ascii="Arial" w:hAnsi="Arial" w:cs="Arial"/>
          <w:sz w:val="20"/>
          <w:szCs w:val="20"/>
        </w:rPr>
        <w:t xml:space="preserve"> have to be registered in our P</w:t>
      </w:r>
      <w:r w:rsidR="00E37A5D" w:rsidRPr="0081026D">
        <w:rPr>
          <w:rFonts w:ascii="Arial" w:hAnsi="Arial" w:cs="Arial"/>
          <w:sz w:val="20"/>
          <w:szCs w:val="20"/>
        </w:rPr>
        <w:t>artnership</w:t>
      </w:r>
      <w:r w:rsidR="00943CCF" w:rsidRPr="0081026D">
        <w:rPr>
          <w:rFonts w:ascii="Arial" w:hAnsi="Arial" w:cs="Arial"/>
          <w:sz w:val="20"/>
          <w:szCs w:val="20"/>
        </w:rPr>
        <w:t>s</w:t>
      </w:r>
      <w:r w:rsidR="0060019E" w:rsidRPr="0081026D">
        <w:rPr>
          <w:rFonts w:ascii="Arial" w:hAnsi="Arial" w:cs="Arial"/>
          <w:sz w:val="20"/>
          <w:szCs w:val="20"/>
        </w:rPr>
        <w:t xml:space="preserve"> program to benefit from </w:t>
      </w:r>
      <w:r w:rsidR="00E6627C">
        <w:rPr>
          <w:rFonts w:ascii="Arial" w:hAnsi="Arial" w:cs="Arial"/>
          <w:sz w:val="20"/>
          <w:szCs w:val="20"/>
        </w:rPr>
        <w:t xml:space="preserve">our </w:t>
      </w:r>
      <w:r w:rsidR="0060019E" w:rsidRPr="0081026D">
        <w:rPr>
          <w:rFonts w:ascii="Arial" w:hAnsi="Arial" w:cs="Arial"/>
          <w:sz w:val="20"/>
          <w:szCs w:val="20"/>
        </w:rPr>
        <w:t xml:space="preserve">Health </w:t>
      </w:r>
      <w:r w:rsidR="00670F91" w:rsidRPr="0081026D">
        <w:rPr>
          <w:rFonts w:ascii="Arial" w:hAnsi="Arial" w:cs="Arial"/>
          <w:sz w:val="20"/>
          <w:szCs w:val="20"/>
        </w:rPr>
        <w:t>and</w:t>
      </w:r>
      <w:r w:rsidR="0060019E" w:rsidRPr="0081026D">
        <w:rPr>
          <w:rFonts w:ascii="Arial" w:hAnsi="Arial" w:cs="Arial"/>
          <w:sz w:val="20"/>
          <w:szCs w:val="20"/>
        </w:rPr>
        <w:t xml:space="preserve"> Safety </w:t>
      </w:r>
      <w:r w:rsidR="00601590" w:rsidRPr="0081026D">
        <w:rPr>
          <w:rFonts w:ascii="Arial" w:hAnsi="Arial" w:cs="Arial"/>
          <w:sz w:val="20"/>
          <w:szCs w:val="20"/>
        </w:rPr>
        <w:t>training</w:t>
      </w:r>
      <w:r w:rsidR="00241167" w:rsidRPr="0081026D">
        <w:rPr>
          <w:rFonts w:ascii="Arial" w:hAnsi="Arial" w:cs="Arial"/>
          <w:sz w:val="20"/>
          <w:szCs w:val="20"/>
        </w:rPr>
        <w:t>! There is no reason why you and</w:t>
      </w:r>
      <w:r w:rsidR="0060019E" w:rsidRPr="0081026D">
        <w:rPr>
          <w:rFonts w:ascii="Arial" w:hAnsi="Arial" w:cs="Arial"/>
          <w:sz w:val="20"/>
          <w:szCs w:val="20"/>
        </w:rPr>
        <w:t xml:space="preserve"> your employees c</w:t>
      </w:r>
      <w:r w:rsidR="00270CF0">
        <w:rPr>
          <w:rFonts w:ascii="Arial" w:hAnsi="Arial" w:cs="Arial"/>
          <w:sz w:val="20"/>
          <w:szCs w:val="20"/>
        </w:rPr>
        <w:t>annot enjoy the benefits of our great</w:t>
      </w:r>
      <w:r w:rsidR="0060019E" w:rsidRPr="0081026D">
        <w:rPr>
          <w:rFonts w:ascii="Arial" w:hAnsi="Arial" w:cs="Arial"/>
          <w:sz w:val="20"/>
          <w:szCs w:val="20"/>
        </w:rPr>
        <w:t xml:space="preserve"> safety training. </w:t>
      </w:r>
      <w:r w:rsidR="00270CF0">
        <w:rPr>
          <w:rFonts w:ascii="Arial" w:hAnsi="Arial" w:cs="Arial"/>
          <w:sz w:val="20"/>
          <w:szCs w:val="20"/>
        </w:rPr>
        <w:t xml:space="preserve">                   -</w:t>
      </w:r>
      <w:r w:rsidR="00241167" w:rsidRPr="0081026D">
        <w:rPr>
          <w:rFonts w:ascii="Arial" w:hAnsi="Arial" w:cs="Arial"/>
          <w:sz w:val="20"/>
          <w:szCs w:val="20"/>
        </w:rPr>
        <w:t xml:space="preserve">Raise </w:t>
      </w:r>
      <w:r w:rsidR="00270CF0">
        <w:rPr>
          <w:rFonts w:ascii="Arial" w:hAnsi="Arial" w:cs="Arial"/>
          <w:sz w:val="20"/>
          <w:szCs w:val="20"/>
        </w:rPr>
        <w:t xml:space="preserve">staff </w:t>
      </w:r>
      <w:r w:rsidR="00241167" w:rsidRPr="0081026D">
        <w:rPr>
          <w:rFonts w:ascii="Arial" w:hAnsi="Arial" w:cs="Arial"/>
          <w:sz w:val="20"/>
          <w:szCs w:val="20"/>
        </w:rPr>
        <w:t>morale,</w:t>
      </w:r>
      <w:r w:rsidR="0060019E" w:rsidRPr="0081026D">
        <w:rPr>
          <w:rFonts w:ascii="Arial" w:hAnsi="Arial" w:cs="Arial"/>
          <w:sz w:val="20"/>
          <w:szCs w:val="20"/>
        </w:rPr>
        <w:t xml:space="preserve"> </w:t>
      </w:r>
      <w:r w:rsidR="00270CF0">
        <w:rPr>
          <w:rFonts w:ascii="Arial" w:hAnsi="Arial" w:cs="Arial"/>
          <w:sz w:val="20"/>
          <w:szCs w:val="20"/>
        </w:rPr>
        <w:t xml:space="preserve">heighten employee awareness, </w:t>
      </w:r>
      <w:r w:rsidR="0060019E" w:rsidRPr="0081026D">
        <w:rPr>
          <w:rFonts w:ascii="Arial" w:hAnsi="Arial" w:cs="Arial"/>
          <w:sz w:val="20"/>
          <w:szCs w:val="20"/>
        </w:rPr>
        <w:t>lo</w:t>
      </w:r>
      <w:r w:rsidR="00270CF0">
        <w:rPr>
          <w:rFonts w:ascii="Arial" w:hAnsi="Arial" w:cs="Arial"/>
          <w:sz w:val="20"/>
          <w:szCs w:val="20"/>
        </w:rPr>
        <w:t>wer your lost time claim</w:t>
      </w:r>
      <w:r w:rsidR="00943CCF" w:rsidRPr="0081026D">
        <w:rPr>
          <w:rFonts w:ascii="Arial" w:hAnsi="Arial" w:cs="Arial"/>
          <w:sz w:val="20"/>
          <w:szCs w:val="20"/>
        </w:rPr>
        <w:t xml:space="preserve"> rate</w:t>
      </w:r>
      <w:r w:rsidR="00270CF0">
        <w:rPr>
          <w:rFonts w:ascii="Arial" w:hAnsi="Arial" w:cs="Arial"/>
          <w:sz w:val="20"/>
          <w:szCs w:val="20"/>
        </w:rPr>
        <w:t>s</w:t>
      </w:r>
      <w:r w:rsidR="00F95355" w:rsidRPr="0081026D">
        <w:rPr>
          <w:rFonts w:ascii="Arial" w:hAnsi="Arial" w:cs="Arial"/>
          <w:sz w:val="20"/>
          <w:szCs w:val="20"/>
        </w:rPr>
        <w:t xml:space="preserve">, </w:t>
      </w:r>
      <w:r w:rsidR="0060019E" w:rsidRPr="0081026D">
        <w:rPr>
          <w:rFonts w:ascii="Arial" w:hAnsi="Arial" w:cs="Arial"/>
          <w:b/>
          <w:sz w:val="20"/>
          <w:szCs w:val="20"/>
        </w:rPr>
        <w:t>save money</w:t>
      </w:r>
      <w:r w:rsidR="0060019E" w:rsidRPr="0081026D">
        <w:rPr>
          <w:rFonts w:ascii="Arial" w:hAnsi="Arial" w:cs="Arial"/>
          <w:sz w:val="20"/>
          <w:szCs w:val="20"/>
        </w:rPr>
        <w:t xml:space="preserve"> on lost time, property damage</w:t>
      </w:r>
      <w:r w:rsidR="00270CF0">
        <w:rPr>
          <w:rFonts w:ascii="Arial" w:hAnsi="Arial" w:cs="Arial"/>
          <w:sz w:val="20"/>
          <w:szCs w:val="20"/>
        </w:rPr>
        <w:t>, losses</w:t>
      </w:r>
      <w:r w:rsidR="0060019E" w:rsidRPr="0081026D">
        <w:rPr>
          <w:rFonts w:ascii="Arial" w:hAnsi="Arial" w:cs="Arial"/>
          <w:sz w:val="20"/>
          <w:szCs w:val="20"/>
        </w:rPr>
        <w:t xml:space="preserve"> &amp; injuries that result from </w:t>
      </w:r>
      <w:r w:rsidR="008D0F43" w:rsidRPr="0081026D">
        <w:rPr>
          <w:rFonts w:ascii="Arial" w:hAnsi="Arial" w:cs="Arial"/>
          <w:sz w:val="20"/>
          <w:szCs w:val="20"/>
        </w:rPr>
        <w:t>workplace incident</w:t>
      </w:r>
      <w:r w:rsidR="00241167" w:rsidRPr="0081026D">
        <w:rPr>
          <w:rFonts w:ascii="Arial" w:hAnsi="Arial" w:cs="Arial"/>
          <w:sz w:val="20"/>
          <w:szCs w:val="20"/>
        </w:rPr>
        <w:t>s</w:t>
      </w:r>
      <w:r w:rsidR="0060019E" w:rsidRPr="0081026D">
        <w:rPr>
          <w:rFonts w:ascii="Arial" w:hAnsi="Arial" w:cs="Arial"/>
          <w:sz w:val="20"/>
          <w:szCs w:val="20"/>
        </w:rPr>
        <w:t>.</w:t>
      </w:r>
    </w:p>
    <w:p w14:paraId="6C1C54D4" w14:textId="7AA1AB03" w:rsidR="00440220" w:rsidRDefault="00E534F7" w:rsidP="00BF6669">
      <w:pPr>
        <w:ind w:left="-630"/>
        <w:rPr>
          <w:rFonts w:ascii="Arial" w:hAnsi="Arial" w:cs="Arial"/>
          <w:sz w:val="20"/>
          <w:szCs w:val="20"/>
        </w:rPr>
      </w:pPr>
      <w:r w:rsidRPr="0081026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896" behindDoc="1" locked="0" layoutInCell="1" allowOverlap="1" wp14:anchorId="6C1C5500" wp14:editId="5ABBDE45">
            <wp:simplePos x="0" y="0"/>
            <wp:positionH relativeFrom="column">
              <wp:posOffset>2644140</wp:posOffset>
            </wp:positionH>
            <wp:positionV relativeFrom="paragraph">
              <wp:posOffset>8890</wp:posOffset>
            </wp:positionV>
            <wp:extent cx="960120" cy="540728"/>
            <wp:effectExtent l="0" t="0" r="0" b="0"/>
            <wp:wrapNone/>
            <wp:docPr id="27" name="Picture 3" descr="http://ventureholdings.ca/wp-content/uploads/2014/08/co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ntureholdings.ca/wp-content/uploads/2014/08/cor-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4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C54D5" w14:textId="77777777" w:rsidR="00F95355" w:rsidRPr="00D562A3" w:rsidRDefault="00F95355" w:rsidP="00BF6669">
      <w:pPr>
        <w:ind w:left="-630"/>
        <w:rPr>
          <w:rFonts w:ascii="Arial" w:hAnsi="Arial" w:cs="Arial"/>
          <w:sz w:val="20"/>
          <w:szCs w:val="20"/>
        </w:rPr>
      </w:pPr>
    </w:p>
    <w:p w14:paraId="6C1C54D6" w14:textId="77777777" w:rsidR="00F95355" w:rsidRDefault="00F95355" w:rsidP="00BF6669">
      <w:pPr>
        <w:ind w:left="-630"/>
        <w:rPr>
          <w:rFonts w:ascii="Arial" w:hAnsi="Arial" w:cs="Arial"/>
          <w:sz w:val="20"/>
          <w:szCs w:val="20"/>
        </w:rPr>
      </w:pPr>
    </w:p>
    <w:p w14:paraId="6C1C54D7" w14:textId="77777777" w:rsidR="00F95355" w:rsidRPr="00D562A3" w:rsidRDefault="00F95355" w:rsidP="00BF6669">
      <w:pPr>
        <w:ind w:left="-630"/>
        <w:rPr>
          <w:rFonts w:ascii="Arial" w:hAnsi="Arial" w:cs="Arial"/>
          <w:sz w:val="20"/>
          <w:szCs w:val="20"/>
        </w:rPr>
      </w:pPr>
    </w:p>
    <w:p w14:paraId="6C1C54D8" w14:textId="77777777" w:rsidR="00440220" w:rsidRPr="0081026D" w:rsidRDefault="000D2B12" w:rsidP="00F83D7E">
      <w:pPr>
        <w:ind w:left="-450"/>
        <w:rPr>
          <w:rFonts w:ascii="Arial" w:hAnsi="Arial" w:cs="Arial"/>
          <w:sz w:val="18"/>
          <w:szCs w:val="18"/>
        </w:rPr>
      </w:pPr>
      <w:r w:rsidRPr="00D562A3">
        <w:rPr>
          <w:rFonts w:ascii="Arial" w:hAnsi="Arial" w:cs="Arial"/>
          <w:b/>
          <w:bCs/>
          <w:sz w:val="20"/>
          <w:szCs w:val="20"/>
        </w:rPr>
        <w:t>O</w:t>
      </w:r>
      <w:r w:rsidR="00782D5F" w:rsidRPr="00D562A3">
        <w:rPr>
          <w:rFonts w:ascii="Arial" w:hAnsi="Arial" w:cs="Arial"/>
          <w:b/>
          <w:bCs/>
          <w:sz w:val="20"/>
          <w:szCs w:val="20"/>
        </w:rPr>
        <w:t xml:space="preserve">H&amp;S </w:t>
      </w:r>
      <w:r w:rsidRPr="00D562A3">
        <w:rPr>
          <w:rFonts w:ascii="Arial" w:hAnsi="Arial" w:cs="Arial"/>
          <w:b/>
          <w:bCs/>
          <w:sz w:val="20"/>
          <w:szCs w:val="20"/>
        </w:rPr>
        <w:t>Syste</w:t>
      </w:r>
      <w:r w:rsidR="00440220" w:rsidRPr="00D562A3">
        <w:rPr>
          <w:rFonts w:ascii="Arial" w:hAnsi="Arial" w:cs="Arial"/>
          <w:b/>
          <w:bCs/>
          <w:sz w:val="20"/>
          <w:szCs w:val="20"/>
        </w:rPr>
        <w:t xml:space="preserve">m Building - </w:t>
      </w:r>
      <w:r w:rsidR="00440220" w:rsidRPr="0081026D">
        <w:rPr>
          <w:rFonts w:ascii="Arial" w:hAnsi="Arial" w:cs="Arial"/>
          <w:sz w:val="18"/>
          <w:szCs w:val="18"/>
        </w:rPr>
        <w:t xml:space="preserve">teaches how to </w:t>
      </w:r>
      <w:r w:rsidRPr="0081026D">
        <w:rPr>
          <w:rFonts w:ascii="Arial" w:hAnsi="Arial" w:cs="Arial"/>
          <w:sz w:val="18"/>
          <w:szCs w:val="18"/>
        </w:rPr>
        <w:t xml:space="preserve">properly </w:t>
      </w:r>
      <w:r w:rsidR="00270CF0">
        <w:rPr>
          <w:rFonts w:ascii="Arial" w:hAnsi="Arial" w:cs="Arial"/>
          <w:sz w:val="18"/>
          <w:szCs w:val="18"/>
        </w:rPr>
        <w:t xml:space="preserve">develop, </w:t>
      </w:r>
      <w:r w:rsidR="00440220" w:rsidRPr="0081026D">
        <w:rPr>
          <w:rFonts w:ascii="Arial" w:hAnsi="Arial" w:cs="Arial"/>
          <w:sz w:val="18"/>
          <w:szCs w:val="18"/>
        </w:rPr>
        <w:t xml:space="preserve">build </w:t>
      </w:r>
      <w:r w:rsidRPr="0081026D">
        <w:rPr>
          <w:rFonts w:ascii="Arial" w:hAnsi="Arial" w:cs="Arial"/>
          <w:sz w:val="18"/>
          <w:szCs w:val="18"/>
        </w:rPr>
        <w:t xml:space="preserve">and implement </w:t>
      </w:r>
      <w:r w:rsidR="00440220" w:rsidRPr="0081026D">
        <w:rPr>
          <w:rFonts w:ascii="Arial" w:hAnsi="Arial" w:cs="Arial"/>
          <w:sz w:val="18"/>
          <w:szCs w:val="18"/>
        </w:rPr>
        <w:t>your</w:t>
      </w:r>
      <w:r w:rsidRPr="0081026D">
        <w:rPr>
          <w:rFonts w:ascii="Arial" w:hAnsi="Arial" w:cs="Arial"/>
          <w:sz w:val="18"/>
          <w:szCs w:val="18"/>
        </w:rPr>
        <w:t xml:space="preserve"> health &amp;</w:t>
      </w:r>
      <w:r w:rsidR="00440220" w:rsidRPr="0081026D">
        <w:rPr>
          <w:rFonts w:ascii="Arial" w:hAnsi="Arial" w:cs="Arial"/>
          <w:sz w:val="18"/>
          <w:szCs w:val="18"/>
        </w:rPr>
        <w:t xml:space="preserve"> safety</w:t>
      </w:r>
      <w:r w:rsidRPr="0081026D">
        <w:rPr>
          <w:rFonts w:ascii="Arial" w:hAnsi="Arial" w:cs="Arial"/>
          <w:sz w:val="18"/>
          <w:szCs w:val="18"/>
        </w:rPr>
        <w:t xml:space="preserve"> management syste</w:t>
      </w:r>
      <w:r w:rsidR="00440220" w:rsidRPr="0081026D">
        <w:rPr>
          <w:rFonts w:ascii="Arial" w:hAnsi="Arial" w:cs="Arial"/>
          <w:sz w:val="18"/>
          <w:szCs w:val="18"/>
        </w:rPr>
        <w:t>m.</w:t>
      </w:r>
    </w:p>
    <w:p w14:paraId="6C1C54D9" w14:textId="77777777" w:rsidR="00440220" w:rsidRPr="0081026D" w:rsidRDefault="00440220" w:rsidP="00724DE1">
      <w:pPr>
        <w:numPr>
          <w:ilvl w:val="0"/>
          <w:numId w:val="3"/>
        </w:numPr>
        <w:tabs>
          <w:tab w:val="num" w:pos="720"/>
        </w:tabs>
        <w:rPr>
          <w:rFonts w:ascii="Arial" w:hAnsi="Arial" w:cs="Arial"/>
          <w:sz w:val="18"/>
          <w:szCs w:val="18"/>
        </w:rPr>
      </w:pPr>
      <w:r w:rsidRPr="0081026D">
        <w:rPr>
          <w:rFonts w:ascii="Arial" w:hAnsi="Arial" w:cs="Arial"/>
          <w:sz w:val="18"/>
          <w:szCs w:val="18"/>
        </w:rPr>
        <w:t>Company H&amp;S policy and management commitment</w:t>
      </w:r>
      <w:r w:rsidR="00F83D7E" w:rsidRPr="0081026D">
        <w:rPr>
          <w:rFonts w:ascii="Arial" w:hAnsi="Arial" w:cs="Arial"/>
          <w:sz w:val="18"/>
          <w:szCs w:val="18"/>
        </w:rPr>
        <w:t xml:space="preserve">; </w:t>
      </w:r>
      <w:r w:rsidRPr="0081026D">
        <w:rPr>
          <w:rFonts w:ascii="Arial" w:hAnsi="Arial" w:cs="Arial"/>
          <w:sz w:val="18"/>
          <w:szCs w:val="18"/>
        </w:rPr>
        <w:t>Hazard identification</w:t>
      </w:r>
      <w:r w:rsidR="00F85EBA" w:rsidRPr="0081026D">
        <w:rPr>
          <w:rFonts w:ascii="Arial" w:hAnsi="Arial" w:cs="Arial"/>
          <w:sz w:val="18"/>
          <w:szCs w:val="18"/>
        </w:rPr>
        <w:t xml:space="preserve"> and control</w:t>
      </w:r>
      <w:r w:rsidR="000D2B12" w:rsidRPr="0081026D">
        <w:rPr>
          <w:rFonts w:ascii="Arial" w:hAnsi="Arial" w:cs="Arial"/>
          <w:sz w:val="18"/>
          <w:szCs w:val="18"/>
        </w:rPr>
        <w:t xml:space="preserve">, </w:t>
      </w:r>
      <w:r w:rsidRPr="0081026D">
        <w:rPr>
          <w:rFonts w:ascii="Arial" w:hAnsi="Arial" w:cs="Arial"/>
          <w:sz w:val="18"/>
          <w:szCs w:val="18"/>
        </w:rPr>
        <w:t>risk management</w:t>
      </w:r>
      <w:r w:rsidR="00F83D7E" w:rsidRPr="0081026D">
        <w:rPr>
          <w:rFonts w:ascii="Arial" w:hAnsi="Arial" w:cs="Arial"/>
          <w:sz w:val="18"/>
          <w:szCs w:val="18"/>
        </w:rPr>
        <w:t xml:space="preserve">; </w:t>
      </w:r>
      <w:r w:rsidRPr="0081026D">
        <w:rPr>
          <w:rFonts w:ascii="Arial" w:hAnsi="Arial" w:cs="Arial"/>
          <w:sz w:val="18"/>
          <w:szCs w:val="18"/>
        </w:rPr>
        <w:t>Inspection programs</w:t>
      </w:r>
      <w:r w:rsidR="00F85EBA" w:rsidRPr="0081026D">
        <w:rPr>
          <w:rFonts w:ascii="Arial" w:hAnsi="Arial" w:cs="Arial"/>
          <w:sz w:val="18"/>
          <w:szCs w:val="18"/>
        </w:rPr>
        <w:t>, Incident Investigation</w:t>
      </w:r>
      <w:r w:rsidR="00E445BC" w:rsidRPr="0081026D">
        <w:rPr>
          <w:rFonts w:ascii="Arial" w:hAnsi="Arial" w:cs="Arial"/>
          <w:sz w:val="18"/>
          <w:szCs w:val="18"/>
        </w:rPr>
        <w:t xml:space="preserve">; </w:t>
      </w:r>
      <w:r w:rsidRPr="0081026D">
        <w:rPr>
          <w:rFonts w:ascii="Arial" w:hAnsi="Arial" w:cs="Arial"/>
          <w:sz w:val="18"/>
          <w:szCs w:val="18"/>
        </w:rPr>
        <w:t xml:space="preserve">Worker </w:t>
      </w:r>
      <w:r w:rsidR="00F85EBA" w:rsidRPr="0081026D">
        <w:rPr>
          <w:rFonts w:ascii="Arial" w:hAnsi="Arial" w:cs="Arial"/>
          <w:sz w:val="18"/>
          <w:szCs w:val="18"/>
        </w:rPr>
        <w:t xml:space="preserve">orientations, </w:t>
      </w:r>
      <w:r w:rsidRPr="0081026D">
        <w:rPr>
          <w:rFonts w:ascii="Arial" w:hAnsi="Arial" w:cs="Arial"/>
          <w:sz w:val="18"/>
          <w:szCs w:val="18"/>
        </w:rPr>
        <w:t>training</w:t>
      </w:r>
      <w:r w:rsidR="00943CCF" w:rsidRPr="0081026D">
        <w:rPr>
          <w:rFonts w:ascii="Arial" w:hAnsi="Arial" w:cs="Arial"/>
          <w:sz w:val="18"/>
          <w:szCs w:val="18"/>
        </w:rPr>
        <w:t xml:space="preserve">, competency, </w:t>
      </w:r>
      <w:r w:rsidRPr="0081026D">
        <w:rPr>
          <w:rFonts w:ascii="Arial" w:hAnsi="Arial" w:cs="Arial"/>
          <w:sz w:val="18"/>
          <w:szCs w:val="18"/>
        </w:rPr>
        <w:t>and emergency response training</w:t>
      </w:r>
      <w:r w:rsidR="00F95355" w:rsidRPr="0081026D">
        <w:rPr>
          <w:rFonts w:ascii="Arial" w:hAnsi="Arial" w:cs="Arial"/>
          <w:sz w:val="18"/>
          <w:szCs w:val="18"/>
        </w:rPr>
        <w:t xml:space="preserve">. </w:t>
      </w:r>
      <w:r w:rsidRPr="0081026D">
        <w:rPr>
          <w:rFonts w:ascii="Arial" w:hAnsi="Arial" w:cs="Arial"/>
          <w:sz w:val="18"/>
          <w:szCs w:val="18"/>
        </w:rPr>
        <w:t>Program administration</w:t>
      </w:r>
      <w:r w:rsidR="00251F55" w:rsidRPr="0081026D">
        <w:rPr>
          <w:rFonts w:ascii="Arial" w:hAnsi="Arial" w:cs="Arial"/>
          <w:sz w:val="18"/>
          <w:szCs w:val="18"/>
        </w:rPr>
        <w:t xml:space="preserve">; </w:t>
      </w:r>
      <w:r w:rsidR="000D2B12" w:rsidRPr="0081026D">
        <w:rPr>
          <w:rFonts w:ascii="Arial" w:hAnsi="Arial" w:cs="Arial"/>
          <w:sz w:val="18"/>
          <w:szCs w:val="18"/>
        </w:rPr>
        <w:t xml:space="preserve">H&amp;S Committees, Other Parties, </w:t>
      </w:r>
      <w:r w:rsidRPr="0081026D">
        <w:rPr>
          <w:rFonts w:ascii="Arial" w:hAnsi="Arial" w:cs="Arial"/>
          <w:sz w:val="18"/>
          <w:szCs w:val="18"/>
        </w:rPr>
        <w:t>Legislation</w:t>
      </w:r>
      <w:r w:rsidR="0060019E" w:rsidRPr="0081026D">
        <w:rPr>
          <w:rFonts w:ascii="Arial" w:hAnsi="Arial" w:cs="Arial"/>
          <w:sz w:val="18"/>
          <w:szCs w:val="18"/>
        </w:rPr>
        <w:t xml:space="preserve"> &amp; </w:t>
      </w:r>
      <w:r w:rsidRPr="0081026D">
        <w:rPr>
          <w:rFonts w:ascii="Arial" w:hAnsi="Arial" w:cs="Arial"/>
          <w:sz w:val="18"/>
          <w:szCs w:val="18"/>
        </w:rPr>
        <w:t>Developing a health and safety manual</w:t>
      </w:r>
      <w:r w:rsidR="00590164" w:rsidRPr="0081026D">
        <w:rPr>
          <w:rFonts w:ascii="Arial" w:hAnsi="Arial" w:cs="Arial"/>
          <w:sz w:val="18"/>
          <w:szCs w:val="18"/>
        </w:rPr>
        <w:t>.</w:t>
      </w:r>
    </w:p>
    <w:p w14:paraId="6C1C54DA" w14:textId="77777777" w:rsidR="00CD13B6" w:rsidRDefault="009017C3" w:rsidP="00724DE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-</w:t>
      </w:r>
      <w:r w:rsidR="00E6627C" w:rsidRPr="009017C3">
        <w:rPr>
          <w:rFonts w:ascii="Arial" w:hAnsi="Arial" w:cs="Arial"/>
          <w:b/>
          <w:bCs/>
          <w:sz w:val="22"/>
          <w:szCs w:val="22"/>
        </w:rPr>
        <w:t>Option</w:t>
      </w:r>
      <w:r w:rsidR="00270CF0">
        <w:rPr>
          <w:rFonts w:ascii="Arial" w:hAnsi="Arial" w:cs="Arial"/>
          <w:b/>
          <w:bCs/>
          <w:sz w:val="20"/>
          <w:szCs w:val="20"/>
        </w:rPr>
        <w:t xml:space="preserve">: </w:t>
      </w:r>
      <w:r w:rsidR="00E6627C">
        <w:rPr>
          <w:rFonts w:ascii="Arial" w:hAnsi="Arial" w:cs="Arial"/>
          <w:b/>
          <w:bCs/>
          <w:sz w:val="20"/>
          <w:szCs w:val="20"/>
        </w:rPr>
        <w:t>AFPA builds you a customized, compliant company H</w:t>
      </w:r>
      <w:r w:rsidR="00E6627C" w:rsidRPr="00270CF0">
        <w:rPr>
          <w:rFonts w:ascii="Arial" w:hAnsi="Arial" w:cs="Arial"/>
          <w:b/>
          <w:bCs/>
          <w:sz w:val="18"/>
          <w:szCs w:val="18"/>
        </w:rPr>
        <w:t>&amp;</w:t>
      </w:r>
      <w:r w:rsidR="00E6627C">
        <w:rPr>
          <w:rFonts w:ascii="Arial" w:hAnsi="Arial" w:cs="Arial"/>
          <w:b/>
          <w:bCs/>
          <w:sz w:val="20"/>
          <w:szCs w:val="20"/>
        </w:rPr>
        <w:t>S program/manual</w:t>
      </w:r>
      <w:r w:rsidR="00C01079">
        <w:rPr>
          <w:rFonts w:ascii="Arial" w:hAnsi="Arial" w:cs="Arial"/>
          <w:b/>
          <w:bCs/>
          <w:sz w:val="20"/>
          <w:szCs w:val="20"/>
        </w:rPr>
        <w:t xml:space="preserve"> -</w:t>
      </w:r>
      <w:r w:rsidR="00E6627C">
        <w:rPr>
          <w:rFonts w:ascii="Arial" w:hAnsi="Arial" w:cs="Arial"/>
          <w:b/>
          <w:bCs/>
          <w:sz w:val="20"/>
          <w:szCs w:val="20"/>
        </w:rPr>
        <w:t xml:space="preserve"> </w:t>
      </w:r>
      <w:r w:rsidR="00270CF0">
        <w:rPr>
          <w:rFonts w:ascii="Arial" w:hAnsi="Arial" w:cs="Arial"/>
          <w:b/>
          <w:bCs/>
          <w:sz w:val="18"/>
          <w:szCs w:val="18"/>
        </w:rPr>
        <w:t xml:space="preserve">contact </w:t>
      </w:r>
      <w:r w:rsidR="006B53C5">
        <w:rPr>
          <w:rFonts w:ascii="Arial" w:hAnsi="Arial" w:cs="Arial"/>
          <w:b/>
          <w:bCs/>
          <w:sz w:val="18"/>
          <w:szCs w:val="18"/>
        </w:rPr>
        <w:t>AFPA</w:t>
      </w:r>
      <w:r w:rsidR="00270CF0">
        <w:rPr>
          <w:rFonts w:ascii="Arial" w:hAnsi="Arial" w:cs="Arial"/>
          <w:b/>
          <w:bCs/>
          <w:sz w:val="18"/>
          <w:szCs w:val="18"/>
        </w:rPr>
        <w:t xml:space="preserve"> for details</w:t>
      </w:r>
      <w:r w:rsidR="00E6627C">
        <w:rPr>
          <w:rFonts w:ascii="Arial" w:hAnsi="Arial" w:cs="Arial"/>
          <w:b/>
          <w:bCs/>
          <w:sz w:val="20"/>
          <w:szCs w:val="20"/>
        </w:rPr>
        <w:t>.</w:t>
      </w:r>
    </w:p>
    <w:p w14:paraId="6C1C54DB" w14:textId="77777777" w:rsidR="009017C3" w:rsidRPr="00D562A3" w:rsidRDefault="009017C3" w:rsidP="00724DE1">
      <w:pPr>
        <w:rPr>
          <w:rFonts w:ascii="Arial" w:hAnsi="Arial" w:cs="Arial"/>
          <w:b/>
          <w:bCs/>
          <w:sz w:val="20"/>
          <w:szCs w:val="20"/>
        </w:rPr>
      </w:pPr>
    </w:p>
    <w:p w14:paraId="6C1C54DC" w14:textId="77777777" w:rsidR="00440220" w:rsidRPr="0081026D" w:rsidRDefault="009017C3" w:rsidP="00F83D7E">
      <w:pPr>
        <w:ind w:left="-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Safety </w:t>
      </w:r>
      <w:r w:rsidR="00440220" w:rsidRPr="00D562A3">
        <w:rPr>
          <w:rFonts w:ascii="Arial" w:hAnsi="Arial" w:cs="Arial"/>
          <w:b/>
          <w:bCs/>
          <w:sz w:val="20"/>
          <w:szCs w:val="20"/>
        </w:rPr>
        <w:t>Auditor -</w:t>
      </w:r>
      <w:r w:rsidR="00440220" w:rsidRPr="0081026D">
        <w:rPr>
          <w:rFonts w:ascii="Arial" w:hAnsi="Arial" w:cs="Arial"/>
          <w:b/>
          <w:bCs/>
          <w:sz w:val="18"/>
          <w:szCs w:val="18"/>
        </w:rPr>
        <w:t xml:space="preserve"> </w:t>
      </w:r>
      <w:r w:rsidR="00440220" w:rsidRPr="0081026D">
        <w:rPr>
          <w:rFonts w:ascii="Arial" w:hAnsi="Arial" w:cs="Arial"/>
          <w:bCs/>
          <w:sz w:val="18"/>
          <w:szCs w:val="18"/>
        </w:rPr>
        <w:t>P</w:t>
      </w:r>
      <w:r w:rsidR="00440220" w:rsidRPr="0081026D">
        <w:rPr>
          <w:rFonts w:ascii="Arial" w:hAnsi="Arial" w:cs="Arial"/>
          <w:sz w:val="18"/>
          <w:szCs w:val="18"/>
        </w:rPr>
        <w:t xml:space="preserve">rovides a background in the basic principles </w:t>
      </w:r>
      <w:r w:rsidR="00A3187D" w:rsidRPr="0081026D">
        <w:rPr>
          <w:rFonts w:ascii="Arial" w:hAnsi="Arial" w:cs="Arial"/>
          <w:sz w:val="18"/>
          <w:szCs w:val="18"/>
        </w:rPr>
        <w:t>&amp;</w:t>
      </w:r>
      <w:r w:rsidR="00440220" w:rsidRPr="0081026D">
        <w:rPr>
          <w:rFonts w:ascii="Arial" w:hAnsi="Arial" w:cs="Arial"/>
          <w:sz w:val="18"/>
          <w:szCs w:val="18"/>
        </w:rPr>
        <w:t xml:space="preserve"> practices in the </w:t>
      </w:r>
      <w:r w:rsidR="00440220" w:rsidRPr="0081026D">
        <w:rPr>
          <w:rFonts w:ascii="Arial" w:hAnsi="Arial" w:cs="Arial"/>
          <w:i/>
          <w:sz w:val="18"/>
          <w:szCs w:val="18"/>
        </w:rPr>
        <w:t>Partnerships</w:t>
      </w:r>
      <w:r w:rsidR="00440220" w:rsidRPr="0081026D">
        <w:rPr>
          <w:rFonts w:ascii="Arial" w:hAnsi="Arial" w:cs="Arial"/>
          <w:sz w:val="18"/>
          <w:szCs w:val="18"/>
        </w:rPr>
        <w:t xml:space="preserve"> audit process. Enables </w:t>
      </w:r>
      <w:r w:rsidR="00E445BC" w:rsidRPr="0081026D">
        <w:rPr>
          <w:rFonts w:ascii="Arial" w:hAnsi="Arial" w:cs="Arial"/>
          <w:sz w:val="18"/>
          <w:szCs w:val="18"/>
        </w:rPr>
        <w:t>you</w:t>
      </w:r>
      <w:r w:rsidR="00440220" w:rsidRPr="0081026D">
        <w:rPr>
          <w:rFonts w:ascii="Arial" w:hAnsi="Arial" w:cs="Arial"/>
          <w:sz w:val="18"/>
          <w:szCs w:val="18"/>
        </w:rPr>
        <w:t xml:space="preserve"> to use the </w:t>
      </w:r>
      <w:r w:rsidR="00440220" w:rsidRPr="0081026D">
        <w:rPr>
          <w:rFonts w:ascii="Arial" w:hAnsi="Arial" w:cs="Arial"/>
          <w:i/>
          <w:sz w:val="18"/>
          <w:szCs w:val="18"/>
        </w:rPr>
        <w:t>Partnerships</w:t>
      </w:r>
      <w:r w:rsidR="00440220" w:rsidRPr="0081026D">
        <w:rPr>
          <w:rFonts w:ascii="Arial" w:hAnsi="Arial" w:cs="Arial"/>
          <w:sz w:val="18"/>
          <w:szCs w:val="18"/>
        </w:rPr>
        <w:t xml:space="preserve"> Audit Instrument as a base for planning, executing, </w:t>
      </w:r>
      <w:r w:rsidR="00A3187D" w:rsidRPr="0081026D">
        <w:rPr>
          <w:rFonts w:ascii="Arial" w:hAnsi="Arial" w:cs="Arial"/>
          <w:sz w:val="18"/>
          <w:szCs w:val="18"/>
        </w:rPr>
        <w:t>&amp;</w:t>
      </w:r>
      <w:r w:rsidR="00440220" w:rsidRPr="0081026D">
        <w:rPr>
          <w:rFonts w:ascii="Arial" w:hAnsi="Arial" w:cs="Arial"/>
          <w:sz w:val="18"/>
          <w:szCs w:val="18"/>
        </w:rPr>
        <w:t xml:space="preserve"> reporting on </w:t>
      </w:r>
      <w:r w:rsidR="00E445BC" w:rsidRPr="0081026D">
        <w:rPr>
          <w:rFonts w:ascii="Arial" w:hAnsi="Arial" w:cs="Arial"/>
          <w:sz w:val="18"/>
          <w:szCs w:val="18"/>
        </w:rPr>
        <w:t>your</w:t>
      </w:r>
      <w:r w:rsidR="00440220" w:rsidRPr="0081026D">
        <w:rPr>
          <w:rFonts w:ascii="Arial" w:hAnsi="Arial" w:cs="Arial"/>
          <w:sz w:val="18"/>
          <w:szCs w:val="18"/>
        </w:rPr>
        <w:t xml:space="preserve"> health </w:t>
      </w:r>
      <w:r w:rsidR="00A3187D" w:rsidRPr="0081026D">
        <w:rPr>
          <w:rFonts w:ascii="Arial" w:hAnsi="Arial" w:cs="Arial"/>
          <w:sz w:val="18"/>
          <w:szCs w:val="18"/>
        </w:rPr>
        <w:t>&amp;</w:t>
      </w:r>
      <w:r w:rsidR="00440220" w:rsidRPr="0081026D">
        <w:rPr>
          <w:rFonts w:ascii="Arial" w:hAnsi="Arial" w:cs="Arial"/>
          <w:sz w:val="18"/>
          <w:szCs w:val="18"/>
        </w:rPr>
        <w:t xml:space="preserve"> safety program. Ensures participants understand the</w:t>
      </w:r>
      <w:r w:rsidR="00371034" w:rsidRPr="0081026D">
        <w:rPr>
          <w:rFonts w:ascii="Arial" w:hAnsi="Arial" w:cs="Arial"/>
          <w:sz w:val="18"/>
          <w:szCs w:val="18"/>
        </w:rPr>
        <w:t>ir</w:t>
      </w:r>
      <w:r w:rsidR="00440220" w:rsidRPr="0081026D">
        <w:rPr>
          <w:rFonts w:ascii="Arial" w:hAnsi="Arial" w:cs="Arial"/>
          <w:sz w:val="18"/>
          <w:szCs w:val="18"/>
        </w:rPr>
        <w:t xml:space="preserve"> role</w:t>
      </w:r>
      <w:r w:rsidR="00371034" w:rsidRPr="0081026D">
        <w:rPr>
          <w:rFonts w:ascii="Arial" w:hAnsi="Arial" w:cs="Arial"/>
          <w:sz w:val="18"/>
          <w:szCs w:val="18"/>
        </w:rPr>
        <w:t>s</w:t>
      </w:r>
      <w:r w:rsidR="00440220" w:rsidRPr="0081026D">
        <w:rPr>
          <w:rFonts w:ascii="Arial" w:hAnsi="Arial" w:cs="Arial"/>
          <w:sz w:val="18"/>
          <w:szCs w:val="18"/>
        </w:rPr>
        <w:t xml:space="preserve"> </w:t>
      </w:r>
      <w:r w:rsidR="00A3187D" w:rsidRPr="0081026D">
        <w:rPr>
          <w:rFonts w:ascii="Arial" w:hAnsi="Arial" w:cs="Arial"/>
          <w:sz w:val="18"/>
          <w:szCs w:val="18"/>
        </w:rPr>
        <w:t>&amp;</w:t>
      </w:r>
      <w:r w:rsidR="00440220" w:rsidRPr="0081026D">
        <w:rPr>
          <w:rFonts w:ascii="Arial" w:hAnsi="Arial" w:cs="Arial"/>
          <w:sz w:val="18"/>
          <w:szCs w:val="18"/>
        </w:rPr>
        <w:t xml:space="preserve"> the purpose of audits in general </w:t>
      </w:r>
      <w:r w:rsidR="00A3187D" w:rsidRPr="0081026D">
        <w:rPr>
          <w:rFonts w:ascii="Arial" w:hAnsi="Arial" w:cs="Arial"/>
          <w:sz w:val="18"/>
          <w:szCs w:val="18"/>
        </w:rPr>
        <w:t>&amp;</w:t>
      </w:r>
      <w:r w:rsidR="00440220" w:rsidRPr="0081026D">
        <w:rPr>
          <w:rFonts w:ascii="Arial" w:hAnsi="Arial" w:cs="Arial"/>
          <w:sz w:val="18"/>
          <w:szCs w:val="18"/>
        </w:rPr>
        <w:t xml:space="preserve"> audits within the </w:t>
      </w:r>
      <w:r w:rsidR="00440220" w:rsidRPr="0081026D">
        <w:rPr>
          <w:rFonts w:ascii="Arial" w:hAnsi="Arial" w:cs="Arial"/>
          <w:i/>
          <w:sz w:val="18"/>
          <w:szCs w:val="18"/>
        </w:rPr>
        <w:t>Partnerships</w:t>
      </w:r>
      <w:r w:rsidR="00440220" w:rsidRPr="0081026D">
        <w:rPr>
          <w:rFonts w:ascii="Arial" w:hAnsi="Arial" w:cs="Arial"/>
          <w:sz w:val="18"/>
          <w:szCs w:val="18"/>
        </w:rPr>
        <w:t xml:space="preserve"> program in particular.</w:t>
      </w:r>
      <w:r w:rsidR="003A6737" w:rsidRPr="0081026D">
        <w:rPr>
          <w:rFonts w:ascii="Arial" w:hAnsi="Arial" w:cs="Arial"/>
          <w:sz w:val="18"/>
          <w:szCs w:val="18"/>
        </w:rPr>
        <w:t xml:space="preserve"> Students </w:t>
      </w:r>
      <w:r w:rsidR="003A6737" w:rsidRPr="0081026D">
        <w:rPr>
          <w:rFonts w:ascii="Arial" w:hAnsi="Arial" w:cs="Arial"/>
          <w:b/>
          <w:sz w:val="18"/>
          <w:szCs w:val="18"/>
        </w:rPr>
        <w:t xml:space="preserve">must </w:t>
      </w:r>
      <w:r w:rsidR="003A6737" w:rsidRPr="0081026D">
        <w:rPr>
          <w:rFonts w:ascii="Arial" w:hAnsi="Arial" w:cs="Arial"/>
          <w:sz w:val="18"/>
          <w:szCs w:val="18"/>
        </w:rPr>
        <w:t xml:space="preserve">have successfully completed the </w:t>
      </w:r>
      <w:r w:rsidR="008D0F43" w:rsidRPr="0081026D">
        <w:rPr>
          <w:rFonts w:ascii="Arial" w:hAnsi="Arial" w:cs="Arial"/>
          <w:b/>
          <w:sz w:val="18"/>
          <w:szCs w:val="18"/>
        </w:rPr>
        <w:t xml:space="preserve">OH&amp;S System </w:t>
      </w:r>
      <w:r w:rsidR="003A6737" w:rsidRPr="0081026D">
        <w:rPr>
          <w:rFonts w:ascii="Arial" w:hAnsi="Arial" w:cs="Arial"/>
          <w:b/>
          <w:sz w:val="18"/>
          <w:szCs w:val="18"/>
        </w:rPr>
        <w:t>Building</w:t>
      </w:r>
      <w:r w:rsidR="003A6737" w:rsidRPr="0081026D">
        <w:rPr>
          <w:rFonts w:ascii="Arial" w:hAnsi="Arial" w:cs="Arial"/>
          <w:sz w:val="18"/>
          <w:szCs w:val="18"/>
        </w:rPr>
        <w:t xml:space="preserve"> course as </w:t>
      </w:r>
      <w:r w:rsidR="00670F91" w:rsidRPr="0081026D">
        <w:rPr>
          <w:rFonts w:ascii="Arial" w:hAnsi="Arial" w:cs="Arial"/>
          <w:sz w:val="18"/>
          <w:szCs w:val="18"/>
        </w:rPr>
        <w:t xml:space="preserve">a mandatory </w:t>
      </w:r>
      <w:r w:rsidR="003A6737" w:rsidRPr="0081026D">
        <w:rPr>
          <w:rFonts w:ascii="Arial" w:hAnsi="Arial" w:cs="Arial"/>
          <w:b/>
          <w:sz w:val="18"/>
          <w:szCs w:val="18"/>
        </w:rPr>
        <w:t>pre-requisite</w:t>
      </w:r>
      <w:r w:rsidR="003A6737" w:rsidRPr="0081026D">
        <w:rPr>
          <w:rFonts w:ascii="Arial" w:hAnsi="Arial" w:cs="Arial"/>
          <w:sz w:val="18"/>
          <w:szCs w:val="18"/>
        </w:rPr>
        <w:t>.</w:t>
      </w:r>
      <w:r w:rsidR="002C06F3" w:rsidRPr="0081026D">
        <w:rPr>
          <w:rFonts w:ascii="Arial" w:hAnsi="Arial" w:cs="Arial"/>
          <w:sz w:val="18"/>
          <w:szCs w:val="18"/>
        </w:rPr>
        <w:t xml:space="preserve"> </w:t>
      </w:r>
      <w:r w:rsidR="000D2B12" w:rsidRPr="0081026D">
        <w:rPr>
          <w:rFonts w:ascii="Arial" w:hAnsi="Arial" w:cs="Arial"/>
          <w:sz w:val="18"/>
          <w:szCs w:val="18"/>
        </w:rPr>
        <w:t xml:space="preserve"> </w:t>
      </w:r>
      <w:r w:rsidR="001C45CE" w:rsidRPr="001C45CE">
        <w:rPr>
          <w:rFonts w:ascii="Arial" w:hAnsi="Arial" w:cs="Arial"/>
          <w:b/>
          <w:sz w:val="18"/>
          <w:szCs w:val="18"/>
        </w:rPr>
        <w:t>[</w:t>
      </w:r>
      <w:r w:rsidR="0081026D" w:rsidRPr="009017C3">
        <w:rPr>
          <w:rFonts w:ascii="Arial" w:hAnsi="Arial" w:cs="Arial"/>
          <w:b/>
          <w:color w:val="FF0000"/>
          <w:sz w:val="18"/>
          <w:szCs w:val="18"/>
        </w:rPr>
        <w:t xml:space="preserve">Recertification </w:t>
      </w:r>
      <w:r w:rsidR="00270CF0">
        <w:rPr>
          <w:rFonts w:ascii="Arial" w:hAnsi="Arial" w:cs="Arial"/>
          <w:b/>
          <w:color w:val="FF0000"/>
          <w:sz w:val="18"/>
          <w:szCs w:val="18"/>
        </w:rPr>
        <w:t xml:space="preserve">required </w:t>
      </w:r>
      <w:r w:rsidR="002C06F3" w:rsidRPr="009017C3">
        <w:rPr>
          <w:rFonts w:ascii="Arial" w:hAnsi="Arial" w:cs="Arial"/>
          <w:b/>
          <w:color w:val="FF0000"/>
          <w:sz w:val="18"/>
          <w:szCs w:val="18"/>
        </w:rPr>
        <w:t xml:space="preserve">every </w:t>
      </w:r>
      <w:r w:rsidR="002C06F3" w:rsidRPr="00F128BC">
        <w:rPr>
          <w:rFonts w:ascii="Arial" w:hAnsi="Arial" w:cs="Arial"/>
          <w:b/>
          <w:color w:val="FF0000"/>
          <w:sz w:val="20"/>
          <w:szCs w:val="20"/>
        </w:rPr>
        <w:t>3</w:t>
      </w:r>
      <w:r w:rsidR="002C06F3" w:rsidRPr="009017C3">
        <w:rPr>
          <w:rFonts w:ascii="Arial" w:hAnsi="Arial" w:cs="Arial"/>
          <w:b/>
          <w:color w:val="FF0000"/>
          <w:sz w:val="18"/>
          <w:szCs w:val="18"/>
        </w:rPr>
        <w:t xml:space="preserve"> years</w:t>
      </w:r>
      <w:r w:rsidR="001C45CE" w:rsidRPr="001C45CE">
        <w:rPr>
          <w:rFonts w:ascii="Arial" w:hAnsi="Arial" w:cs="Arial"/>
          <w:b/>
          <w:sz w:val="18"/>
          <w:szCs w:val="18"/>
        </w:rPr>
        <w:t>]</w:t>
      </w:r>
    </w:p>
    <w:p w14:paraId="6C1C54DD" w14:textId="77777777" w:rsidR="00CD13B6" w:rsidRPr="0081026D" w:rsidRDefault="00CD13B6" w:rsidP="00724DE1">
      <w:pPr>
        <w:rPr>
          <w:rFonts w:ascii="Arial" w:hAnsi="Arial" w:cs="Arial"/>
          <w:sz w:val="20"/>
          <w:szCs w:val="20"/>
        </w:rPr>
      </w:pPr>
    </w:p>
    <w:p w14:paraId="6C1C54DE" w14:textId="77777777" w:rsidR="00440220" w:rsidRPr="0081026D" w:rsidRDefault="00440220" w:rsidP="00F83D7E">
      <w:pPr>
        <w:ind w:left="-450"/>
        <w:rPr>
          <w:rFonts w:ascii="Arial" w:hAnsi="Arial" w:cs="Arial"/>
          <w:sz w:val="18"/>
          <w:szCs w:val="18"/>
        </w:rPr>
      </w:pPr>
      <w:r w:rsidRPr="00D562A3">
        <w:rPr>
          <w:rFonts w:ascii="Arial" w:hAnsi="Arial" w:cs="Arial"/>
          <w:b/>
          <w:sz w:val="20"/>
          <w:szCs w:val="20"/>
        </w:rPr>
        <w:t>Hazard Assessment</w:t>
      </w:r>
      <w:r w:rsidR="0094055A" w:rsidRPr="00270CF0">
        <w:rPr>
          <w:rFonts w:ascii="Arial" w:hAnsi="Arial" w:cs="Arial"/>
          <w:b/>
          <w:color w:val="FF0000"/>
        </w:rPr>
        <w:t>*</w:t>
      </w:r>
      <w:r w:rsidRPr="00D562A3">
        <w:rPr>
          <w:rFonts w:ascii="Arial" w:hAnsi="Arial" w:cs="Arial"/>
          <w:sz w:val="20"/>
          <w:szCs w:val="20"/>
        </w:rPr>
        <w:t xml:space="preserve"> – </w:t>
      </w:r>
      <w:r w:rsidRPr="0081026D">
        <w:rPr>
          <w:rFonts w:ascii="Arial" w:hAnsi="Arial" w:cs="Arial"/>
          <w:sz w:val="18"/>
          <w:szCs w:val="18"/>
        </w:rPr>
        <w:t xml:space="preserve">Identifying hazards, evaluating the risks presented by them </w:t>
      </w:r>
      <w:r w:rsidR="00A3187D" w:rsidRPr="0081026D">
        <w:rPr>
          <w:rFonts w:ascii="Arial" w:hAnsi="Arial" w:cs="Arial"/>
          <w:sz w:val="18"/>
          <w:szCs w:val="18"/>
        </w:rPr>
        <w:t>&amp;</w:t>
      </w:r>
      <w:r w:rsidRPr="0081026D">
        <w:rPr>
          <w:rFonts w:ascii="Arial" w:hAnsi="Arial" w:cs="Arial"/>
          <w:sz w:val="18"/>
          <w:szCs w:val="18"/>
        </w:rPr>
        <w:t xml:space="preserve"> controlling each hazard before it injures someone, causes property damage, or interferes with your company’s work</w:t>
      </w:r>
      <w:r w:rsidR="00782D5F" w:rsidRPr="0081026D">
        <w:rPr>
          <w:rFonts w:ascii="Arial" w:hAnsi="Arial" w:cs="Arial"/>
          <w:sz w:val="18"/>
          <w:szCs w:val="18"/>
        </w:rPr>
        <w:t xml:space="preserve"> is a </w:t>
      </w:r>
      <w:r w:rsidR="00782D5F" w:rsidRPr="0081026D">
        <w:rPr>
          <w:rFonts w:ascii="Arial" w:hAnsi="Arial" w:cs="Arial"/>
          <w:sz w:val="18"/>
          <w:szCs w:val="18"/>
          <w:u w:val="single"/>
        </w:rPr>
        <w:t>mandatory requirement</w:t>
      </w:r>
      <w:r w:rsidR="00782D5F" w:rsidRPr="0081026D">
        <w:rPr>
          <w:rFonts w:ascii="Arial" w:hAnsi="Arial" w:cs="Arial"/>
          <w:sz w:val="18"/>
          <w:szCs w:val="18"/>
        </w:rPr>
        <w:t xml:space="preserve"> in Alberta, regardless of your company</w:t>
      </w:r>
      <w:r w:rsidR="009017C3">
        <w:rPr>
          <w:rFonts w:ascii="Arial" w:hAnsi="Arial" w:cs="Arial"/>
          <w:sz w:val="18"/>
          <w:szCs w:val="18"/>
        </w:rPr>
        <w:t>’s</w:t>
      </w:r>
      <w:r w:rsidR="00782D5F" w:rsidRPr="0081026D">
        <w:rPr>
          <w:rFonts w:ascii="Arial" w:hAnsi="Arial" w:cs="Arial"/>
          <w:sz w:val="18"/>
          <w:szCs w:val="18"/>
        </w:rPr>
        <w:t xml:space="preserve"> size</w:t>
      </w:r>
      <w:r w:rsidRPr="0081026D">
        <w:rPr>
          <w:rFonts w:ascii="Arial" w:hAnsi="Arial" w:cs="Arial"/>
          <w:sz w:val="18"/>
          <w:szCs w:val="18"/>
        </w:rPr>
        <w:t xml:space="preserve">. This </w:t>
      </w:r>
      <w:r w:rsidR="00E445BC" w:rsidRPr="0081026D">
        <w:rPr>
          <w:rFonts w:ascii="Arial" w:hAnsi="Arial" w:cs="Arial"/>
          <w:sz w:val="18"/>
          <w:szCs w:val="18"/>
        </w:rPr>
        <w:t>c</w:t>
      </w:r>
      <w:r w:rsidRPr="0081026D">
        <w:rPr>
          <w:rFonts w:ascii="Arial" w:hAnsi="Arial" w:cs="Arial"/>
          <w:sz w:val="18"/>
          <w:szCs w:val="18"/>
        </w:rPr>
        <w:t>ourse includes: Introduction to hazard identification; assessment</w:t>
      </w:r>
      <w:r w:rsidR="00782D5F" w:rsidRPr="0081026D">
        <w:rPr>
          <w:rFonts w:ascii="Arial" w:hAnsi="Arial" w:cs="Arial"/>
          <w:sz w:val="18"/>
          <w:szCs w:val="18"/>
        </w:rPr>
        <w:t>, evaluation,</w:t>
      </w:r>
      <w:r w:rsidRPr="0081026D">
        <w:rPr>
          <w:rFonts w:ascii="Arial" w:hAnsi="Arial" w:cs="Arial"/>
          <w:sz w:val="18"/>
          <w:szCs w:val="18"/>
        </w:rPr>
        <w:t xml:space="preserve"> </w:t>
      </w:r>
      <w:r w:rsidR="00A3187D" w:rsidRPr="0081026D">
        <w:rPr>
          <w:rFonts w:ascii="Arial" w:hAnsi="Arial" w:cs="Arial"/>
          <w:sz w:val="18"/>
          <w:szCs w:val="18"/>
        </w:rPr>
        <w:t>&amp;</w:t>
      </w:r>
      <w:r w:rsidRPr="0081026D">
        <w:rPr>
          <w:rFonts w:ascii="Arial" w:hAnsi="Arial" w:cs="Arial"/>
          <w:sz w:val="18"/>
          <w:szCs w:val="18"/>
        </w:rPr>
        <w:t xml:space="preserve"> control; hazard reporting; </w:t>
      </w:r>
      <w:r w:rsidR="009017C3">
        <w:rPr>
          <w:rFonts w:ascii="Arial" w:hAnsi="Arial" w:cs="Arial"/>
          <w:sz w:val="18"/>
          <w:szCs w:val="18"/>
        </w:rPr>
        <w:t xml:space="preserve">developing required documentation, </w:t>
      </w:r>
      <w:r w:rsidRPr="0081026D">
        <w:rPr>
          <w:rFonts w:ascii="Arial" w:hAnsi="Arial" w:cs="Arial"/>
          <w:sz w:val="18"/>
          <w:szCs w:val="18"/>
        </w:rPr>
        <w:t>how to conduct the foll</w:t>
      </w:r>
      <w:r w:rsidR="00782D5F" w:rsidRPr="0081026D">
        <w:rPr>
          <w:rFonts w:ascii="Arial" w:hAnsi="Arial" w:cs="Arial"/>
          <w:sz w:val="18"/>
          <w:szCs w:val="18"/>
        </w:rPr>
        <w:t>owing types;</w:t>
      </w:r>
    </w:p>
    <w:p w14:paraId="6C1C54DF" w14:textId="77777777" w:rsidR="00440220" w:rsidRPr="0081026D" w:rsidRDefault="00440220" w:rsidP="00724DE1">
      <w:pPr>
        <w:numPr>
          <w:ilvl w:val="0"/>
          <w:numId w:val="2"/>
        </w:numPr>
        <w:tabs>
          <w:tab w:val="num" w:pos="720"/>
        </w:tabs>
        <w:rPr>
          <w:rFonts w:ascii="Arial" w:hAnsi="Arial" w:cs="Arial"/>
          <w:sz w:val="18"/>
          <w:szCs w:val="18"/>
        </w:rPr>
      </w:pPr>
      <w:r w:rsidRPr="0081026D">
        <w:rPr>
          <w:rFonts w:ascii="Arial" w:hAnsi="Arial" w:cs="Arial"/>
          <w:sz w:val="18"/>
          <w:szCs w:val="18"/>
        </w:rPr>
        <w:t>Routine Hazard Assessments</w:t>
      </w:r>
      <w:r w:rsidR="002C06F3" w:rsidRPr="0081026D">
        <w:rPr>
          <w:rFonts w:ascii="Arial" w:hAnsi="Arial" w:cs="Arial"/>
          <w:sz w:val="18"/>
          <w:szCs w:val="18"/>
        </w:rPr>
        <w:t xml:space="preserve">, Controls, required </w:t>
      </w:r>
      <w:r w:rsidR="000941E6" w:rsidRPr="0081026D">
        <w:rPr>
          <w:rFonts w:ascii="Arial" w:hAnsi="Arial" w:cs="Arial"/>
          <w:sz w:val="18"/>
          <w:szCs w:val="18"/>
        </w:rPr>
        <w:t xml:space="preserve">reviews and </w:t>
      </w:r>
      <w:r w:rsidR="002C06F3" w:rsidRPr="0081026D">
        <w:rPr>
          <w:rFonts w:ascii="Arial" w:hAnsi="Arial" w:cs="Arial"/>
          <w:sz w:val="18"/>
          <w:szCs w:val="18"/>
        </w:rPr>
        <w:t>documentation</w:t>
      </w:r>
      <w:r w:rsidR="00D734A6" w:rsidRPr="0081026D">
        <w:rPr>
          <w:rFonts w:ascii="Arial" w:hAnsi="Arial" w:cs="Arial"/>
          <w:sz w:val="18"/>
          <w:szCs w:val="18"/>
        </w:rPr>
        <w:t xml:space="preserve">; </w:t>
      </w:r>
      <w:r w:rsidRPr="0081026D">
        <w:rPr>
          <w:rFonts w:ascii="Arial" w:hAnsi="Arial" w:cs="Arial"/>
          <w:sz w:val="18"/>
          <w:szCs w:val="18"/>
        </w:rPr>
        <w:t>Field Level / Site Specific, Non-Routine Hazard Assessments</w:t>
      </w:r>
      <w:r w:rsidR="00D734A6" w:rsidRPr="0081026D">
        <w:rPr>
          <w:rFonts w:ascii="Arial" w:hAnsi="Arial" w:cs="Arial"/>
          <w:sz w:val="18"/>
          <w:szCs w:val="18"/>
        </w:rPr>
        <w:t xml:space="preserve">; </w:t>
      </w:r>
      <w:r w:rsidRPr="0081026D">
        <w:rPr>
          <w:rFonts w:ascii="Arial" w:hAnsi="Arial" w:cs="Arial"/>
          <w:sz w:val="18"/>
          <w:szCs w:val="18"/>
        </w:rPr>
        <w:t>When Equipment or Processes are New or Changed</w:t>
      </w:r>
      <w:r w:rsidR="0060019E" w:rsidRPr="0081026D">
        <w:rPr>
          <w:rFonts w:ascii="Arial" w:hAnsi="Arial" w:cs="Arial"/>
          <w:sz w:val="18"/>
          <w:szCs w:val="18"/>
        </w:rPr>
        <w:t xml:space="preserve"> &amp; </w:t>
      </w:r>
      <w:r w:rsidRPr="0081026D">
        <w:rPr>
          <w:rFonts w:ascii="Arial" w:hAnsi="Arial" w:cs="Arial"/>
          <w:sz w:val="18"/>
          <w:szCs w:val="18"/>
        </w:rPr>
        <w:t xml:space="preserve">Evaluating </w:t>
      </w:r>
      <w:r w:rsidR="009017C3">
        <w:rPr>
          <w:rFonts w:ascii="Arial" w:hAnsi="Arial" w:cs="Arial"/>
          <w:sz w:val="18"/>
          <w:szCs w:val="18"/>
        </w:rPr>
        <w:t xml:space="preserve">Controls, </w:t>
      </w:r>
      <w:r w:rsidRPr="0081026D">
        <w:rPr>
          <w:rFonts w:ascii="Arial" w:hAnsi="Arial" w:cs="Arial"/>
          <w:sz w:val="18"/>
          <w:szCs w:val="18"/>
        </w:rPr>
        <w:t>Hazardous Products</w:t>
      </w:r>
      <w:r w:rsidR="009017C3">
        <w:rPr>
          <w:rFonts w:ascii="Arial" w:hAnsi="Arial" w:cs="Arial"/>
          <w:sz w:val="18"/>
          <w:szCs w:val="18"/>
        </w:rPr>
        <w:t xml:space="preserve"> &amp; </w:t>
      </w:r>
      <w:r w:rsidR="000D2B12" w:rsidRPr="0081026D">
        <w:rPr>
          <w:rFonts w:ascii="Arial" w:hAnsi="Arial" w:cs="Arial"/>
          <w:sz w:val="18"/>
          <w:szCs w:val="18"/>
        </w:rPr>
        <w:t>Materials</w:t>
      </w:r>
    </w:p>
    <w:p w14:paraId="6C1C54E0" w14:textId="77777777" w:rsidR="00440220" w:rsidRDefault="00440220" w:rsidP="00724DE1">
      <w:pPr>
        <w:rPr>
          <w:rFonts w:ascii="Arial" w:hAnsi="Arial" w:cs="Arial"/>
          <w:sz w:val="20"/>
          <w:szCs w:val="20"/>
        </w:rPr>
      </w:pPr>
    </w:p>
    <w:p w14:paraId="6C1C54E1" w14:textId="77777777" w:rsidR="00440220" w:rsidRPr="0081026D" w:rsidRDefault="00440220" w:rsidP="00F83D7E">
      <w:pPr>
        <w:ind w:left="-450"/>
        <w:rPr>
          <w:rFonts w:ascii="Arial" w:hAnsi="Arial" w:cs="Arial"/>
          <w:sz w:val="18"/>
          <w:szCs w:val="18"/>
        </w:rPr>
      </w:pPr>
      <w:r w:rsidRPr="00D562A3">
        <w:rPr>
          <w:rFonts w:ascii="Arial" w:hAnsi="Arial" w:cs="Arial"/>
          <w:b/>
          <w:sz w:val="20"/>
          <w:szCs w:val="20"/>
        </w:rPr>
        <w:t xml:space="preserve">Incident </w:t>
      </w:r>
      <w:r w:rsidR="00A3187D" w:rsidRPr="00D562A3">
        <w:rPr>
          <w:rFonts w:ascii="Arial" w:hAnsi="Arial" w:cs="Arial"/>
          <w:b/>
          <w:sz w:val="20"/>
          <w:szCs w:val="20"/>
        </w:rPr>
        <w:t>&amp;</w:t>
      </w:r>
      <w:r w:rsidRPr="00D562A3">
        <w:rPr>
          <w:rFonts w:ascii="Arial" w:hAnsi="Arial" w:cs="Arial"/>
          <w:b/>
          <w:sz w:val="20"/>
          <w:szCs w:val="20"/>
        </w:rPr>
        <w:t xml:space="preserve"> Accident Investigation</w:t>
      </w:r>
      <w:r w:rsidR="0094055A" w:rsidRPr="00270CF0">
        <w:rPr>
          <w:rFonts w:ascii="Arial" w:hAnsi="Arial" w:cs="Arial"/>
          <w:b/>
          <w:color w:val="FF0000"/>
        </w:rPr>
        <w:t>*</w:t>
      </w:r>
      <w:r w:rsidR="002F7223" w:rsidRPr="0081026D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81026D">
        <w:rPr>
          <w:rFonts w:ascii="Arial" w:hAnsi="Arial" w:cs="Arial"/>
          <w:sz w:val="18"/>
          <w:szCs w:val="18"/>
        </w:rPr>
        <w:t xml:space="preserve">– Investigating incidents </w:t>
      </w:r>
      <w:r w:rsidR="00A3187D" w:rsidRPr="0081026D">
        <w:rPr>
          <w:rFonts w:ascii="Arial" w:hAnsi="Arial" w:cs="Arial"/>
          <w:sz w:val="18"/>
          <w:szCs w:val="18"/>
        </w:rPr>
        <w:t>&amp;</w:t>
      </w:r>
      <w:r w:rsidRPr="0081026D">
        <w:rPr>
          <w:rFonts w:ascii="Arial" w:hAnsi="Arial" w:cs="Arial"/>
          <w:sz w:val="18"/>
          <w:szCs w:val="18"/>
        </w:rPr>
        <w:t xml:space="preserve"> accidents to learn from them</w:t>
      </w:r>
      <w:r w:rsidR="00241167" w:rsidRPr="0081026D">
        <w:rPr>
          <w:rFonts w:ascii="Arial" w:hAnsi="Arial" w:cs="Arial"/>
          <w:sz w:val="18"/>
          <w:szCs w:val="18"/>
        </w:rPr>
        <w:t xml:space="preserve">, </w:t>
      </w:r>
      <w:r w:rsidR="00670F91" w:rsidRPr="0081026D">
        <w:rPr>
          <w:rFonts w:ascii="Arial" w:hAnsi="Arial" w:cs="Arial"/>
          <w:sz w:val="18"/>
          <w:szCs w:val="18"/>
        </w:rPr>
        <w:t xml:space="preserve">to </w:t>
      </w:r>
      <w:r w:rsidR="00241167" w:rsidRPr="0081026D">
        <w:rPr>
          <w:rFonts w:ascii="Arial" w:hAnsi="Arial" w:cs="Arial"/>
          <w:sz w:val="18"/>
          <w:szCs w:val="18"/>
        </w:rPr>
        <w:t>make improvements</w:t>
      </w:r>
      <w:r w:rsidRPr="0081026D">
        <w:rPr>
          <w:rFonts w:ascii="Arial" w:hAnsi="Arial" w:cs="Arial"/>
          <w:sz w:val="18"/>
          <w:szCs w:val="18"/>
        </w:rPr>
        <w:t xml:space="preserve"> </w:t>
      </w:r>
      <w:r w:rsidR="004E1F95" w:rsidRPr="0081026D">
        <w:rPr>
          <w:rFonts w:ascii="Arial" w:hAnsi="Arial" w:cs="Arial"/>
          <w:sz w:val="18"/>
          <w:szCs w:val="18"/>
        </w:rPr>
        <w:t>and</w:t>
      </w:r>
      <w:r w:rsidRPr="0081026D">
        <w:rPr>
          <w:rFonts w:ascii="Arial" w:hAnsi="Arial" w:cs="Arial"/>
          <w:sz w:val="18"/>
          <w:szCs w:val="18"/>
        </w:rPr>
        <w:t xml:space="preserve"> to prevent them from recurring.</w:t>
      </w:r>
    </w:p>
    <w:p w14:paraId="6C1C54E2" w14:textId="77777777" w:rsidR="00440220" w:rsidRPr="0081026D" w:rsidRDefault="00440220" w:rsidP="00724DE1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sz w:val="18"/>
          <w:szCs w:val="18"/>
        </w:rPr>
      </w:pPr>
      <w:r w:rsidRPr="0081026D">
        <w:rPr>
          <w:rFonts w:ascii="Arial" w:hAnsi="Arial" w:cs="Arial"/>
          <w:sz w:val="18"/>
          <w:szCs w:val="18"/>
        </w:rPr>
        <w:t>In</w:t>
      </w:r>
      <w:r w:rsidR="000941E6" w:rsidRPr="0081026D">
        <w:rPr>
          <w:rFonts w:ascii="Arial" w:hAnsi="Arial" w:cs="Arial"/>
          <w:sz w:val="18"/>
          <w:szCs w:val="18"/>
        </w:rPr>
        <w:t>itial response to incidents/</w:t>
      </w:r>
      <w:r w:rsidRPr="0081026D">
        <w:rPr>
          <w:rFonts w:ascii="Arial" w:hAnsi="Arial" w:cs="Arial"/>
          <w:sz w:val="18"/>
          <w:szCs w:val="18"/>
        </w:rPr>
        <w:t>accidents</w:t>
      </w:r>
      <w:r w:rsidR="004E1F95" w:rsidRPr="0081026D">
        <w:rPr>
          <w:rFonts w:ascii="Arial" w:hAnsi="Arial" w:cs="Arial"/>
          <w:sz w:val="18"/>
          <w:szCs w:val="18"/>
        </w:rPr>
        <w:t>, controlling the scene</w:t>
      </w:r>
      <w:r w:rsidR="000941E6" w:rsidRPr="0081026D">
        <w:rPr>
          <w:rFonts w:ascii="Arial" w:hAnsi="Arial" w:cs="Arial"/>
          <w:sz w:val="18"/>
          <w:szCs w:val="18"/>
        </w:rPr>
        <w:t>, legal obligations of Supervisors to investigate</w:t>
      </w:r>
      <w:r w:rsidR="001C45CE">
        <w:rPr>
          <w:rFonts w:ascii="Arial" w:hAnsi="Arial" w:cs="Arial"/>
          <w:sz w:val="18"/>
          <w:szCs w:val="18"/>
        </w:rPr>
        <w:t>;</w:t>
      </w:r>
    </w:p>
    <w:p w14:paraId="6C1C54E3" w14:textId="77777777" w:rsidR="00440220" w:rsidRPr="0081026D" w:rsidRDefault="00440220" w:rsidP="00724DE1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sz w:val="18"/>
          <w:szCs w:val="18"/>
        </w:rPr>
      </w:pPr>
      <w:r w:rsidRPr="0081026D">
        <w:rPr>
          <w:rFonts w:ascii="Arial" w:hAnsi="Arial" w:cs="Arial"/>
          <w:sz w:val="18"/>
          <w:szCs w:val="18"/>
        </w:rPr>
        <w:t>Collecting</w:t>
      </w:r>
      <w:r w:rsidR="000941E6" w:rsidRPr="0081026D">
        <w:rPr>
          <w:rFonts w:ascii="Arial" w:hAnsi="Arial" w:cs="Arial"/>
          <w:sz w:val="18"/>
          <w:szCs w:val="18"/>
        </w:rPr>
        <w:t>/protecting</w:t>
      </w:r>
      <w:r w:rsidRPr="0081026D">
        <w:rPr>
          <w:rFonts w:ascii="Arial" w:hAnsi="Arial" w:cs="Arial"/>
          <w:sz w:val="18"/>
          <w:szCs w:val="18"/>
        </w:rPr>
        <w:t xml:space="preserve"> evidence and information</w:t>
      </w:r>
      <w:r w:rsidR="004E1F95" w:rsidRPr="0081026D">
        <w:rPr>
          <w:rFonts w:ascii="Arial" w:hAnsi="Arial" w:cs="Arial"/>
          <w:sz w:val="18"/>
          <w:szCs w:val="18"/>
        </w:rPr>
        <w:t xml:space="preserve">, </w:t>
      </w:r>
      <w:r w:rsidR="000941E6" w:rsidRPr="0081026D">
        <w:rPr>
          <w:rFonts w:ascii="Arial" w:hAnsi="Arial" w:cs="Arial"/>
          <w:sz w:val="18"/>
          <w:szCs w:val="18"/>
        </w:rPr>
        <w:t xml:space="preserve">interviewing </w:t>
      </w:r>
      <w:r w:rsidR="004E1F95" w:rsidRPr="0081026D">
        <w:rPr>
          <w:rFonts w:ascii="Arial" w:hAnsi="Arial" w:cs="Arial"/>
          <w:sz w:val="18"/>
          <w:szCs w:val="18"/>
        </w:rPr>
        <w:t xml:space="preserve">witnesses, </w:t>
      </w:r>
      <w:r w:rsidR="009017C3">
        <w:rPr>
          <w:rFonts w:ascii="Arial" w:hAnsi="Arial" w:cs="Arial"/>
          <w:sz w:val="18"/>
          <w:szCs w:val="18"/>
        </w:rPr>
        <w:t xml:space="preserve">due diligence, </w:t>
      </w:r>
      <w:r w:rsidR="000941E6" w:rsidRPr="0081026D">
        <w:rPr>
          <w:rFonts w:ascii="Arial" w:hAnsi="Arial" w:cs="Arial"/>
          <w:sz w:val="18"/>
          <w:szCs w:val="18"/>
        </w:rPr>
        <w:t>deal</w:t>
      </w:r>
      <w:r w:rsidR="000D2B12" w:rsidRPr="0081026D">
        <w:rPr>
          <w:rFonts w:ascii="Arial" w:hAnsi="Arial" w:cs="Arial"/>
          <w:sz w:val="18"/>
          <w:szCs w:val="18"/>
        </w:rPr>
        <w:t>ing</w:t>
      </w:r>
      <w:r w:rsidR="000941E6" w:rsidRPr="0081026D">
        <w:rPr>
          <w:rFonts w:ascii="Arial" w:hAnsi="Arial" w:cs="Arial"/>
          <w:sz w:val="18"/>
          <w:szCs w:val="18"/>
        </w:rPr>
        <w:t xml:space="preserve"> with </w:t>
      </w:r>
      <w:r w:rsidR="004E1F95" w:rsidRPr="0081026D">
        <w:rPr>
          <w:rFonts w:ascii="Arial" w:hAnsi="Arial" w:cs="Arial"/>
          <w:sz w:val="18"/>
          <w:szCs w:val="18"/>
        </w:rPr>
        <w:t>media</w:t>
      </w:r>
      <w:r w:rsidR="001C45CE">
        <w:rPr>
          <w:rFonts w:ascii="Arial" w:hAnsi="Arial" w:cs="Arial"/>
          <w:sz w:val="18"/>
          <w:szCs w:val="18"/>
        </w:rPr>
        <w:t>;</w:t>
      </w:r>
    </w:p>
    <w:p w14:paraId="6C1C54E4" w14:textId="77777777" w:rsidR="004E1F95" w:rsidRPr="0081026D" w:rsidRDefault="00440220" w:rsidP="00724DE1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sz w:val="18"/>
          <w:szCs w:val="18"/>
        </w:rPr>
      </w:pPr>
      <w:r w:rsidRPr="0081026D">
        <w:rPr>
          <w:rFonts w:ascii="Arial" w:hAnsi="Arial" w:cs="Arial"/>
          <w:sz w:val="18"/>
          <w:szCs w:val="18"/>
        </w:rPr>
        <w:t>Analyzing the information</w:t>
      </w:r>
      <w:r w:rsidR="002F7223" w:rsidRPr="0081026D">
        <w:rPr>
          <w:rFonts w:ascii="Arial" w:hAnsi="Arial" w:cs="Arial"/>
          <w:sz w:val="18"/>
          <w:szCs w:val="18"/>
        </w:rPr>
        <w:t>, ensure</w:t>
      </w:r>
      <w:r w:rsidR="000941E6" w:rsidRPr="0081026D">
        <w:rPr>
          <w:rFonts w:ascii="Arial" w:hAnsi="Arial" w:cs="Arial"/>
          <w:sz w:val="18"/>
          <w:szCs w:val="18"/>
        </w:rPr>
        <w:t xml:space="preserve"> reporting protocols and </w:t>
      </w:r>
      <w:r w:rsidR="00241167" w:rsidRPr="0081026D">
        <w:rPr>
          <w:rFonts w:ascii="Arial" w:hAnsi="Arial" w:cs="Arial"/>
          <w:sz w:val="18"/>
          <w:szCs w:val="18"/>
        </w:rPr>
        <w:t>required documentation</w:t>
      </w:r>
      <w:r w:rsidR="00DC7D1D" w:rsidRPr="0081026D">
        <w:rPr>
          <w:rFonts w:ascii="Arial" w:hAnsi="Arial" w:cs="Arial"/>
          <w:sz w:val="18"/>
          <w:szCs w:val="18"/>
        </w:rPr>
        <w:t xml:space="preserve">; </w:t>
      </w:r>
      <w:r w:rsidRPr="0081026D">
        <w:rPr>
          <w:rFonts w:ascii="Arial" w:hAnsi="Arial" w:cs="Arial"/>
          <w:sz w:val="18"/>
          <w:szCs w:val="18"/>
        </w:rPr>
        <w:t xml:space="preserve">Determining </w:t>
      </w:r>
      <w:r w:rsidR="002F7223" w:rsidRPr="0081026D">
        <w:rPr>
          <w:rFonts w:ascii="Arial" w:hAnsi="Arial" w:cs="Arial"/>
          <w:sz w:val="18"/>
          <w:szCs w:val="18"/>
        </w:rPr>
        <w:t xml:space="preserve">basic, immediate, and </w:t>
      </w:r>
      <w:r w:rsidR="002C06F3" w:rsidRPr="0081026D">
        <w:rPr>
          <w:rFonts w:ascii="Arial" w:hAnsi="Arial" w:cs="Arial"/>
          <w:sz w:val="18"/>
          <w:szCs w:val="18"/>
        </w:rPr>
        <w:t xml:space="preserve">root </w:t>
      </w:r>
      <w:r w:rsidRPr="0081026D">
        <w:rPr>
          <w:rFonts w:ascii="Arial" w:hAnsi="Arial" w:cs="Arial"/>
          <w:sz w:val="18"/>
          <w:szCs w:val="18"/>
        </w:rPr>
        <w:t>causes</w:t>
      </w:r>
      <w:r w:rsidR="004E1F95" w:rsidRPr="0081026D">
        <w:rPr>
          <w:rFonts w:ascii="Arial" w:hAnsi="Arial" w:cs="Arial"/>
          <w:sz w:val="18"/>
          <w:szCs w:val="18"/>
        </w:rPr>
        <w:t xml:space="preserve">, </w:t>
      </w:r>
      <w:r w:rsidR="002F7223" w:rsidRPr="0081026D">
        <w:rPr>
          <w:rFonts w:ascii="Arial" w:hAnsi="Arial" w:cs="Arial"/>
          <w:sz w:val="18"/>
          <w:szCs w:val="18"/>
        </w:rPr>
        <w:t xml:space="preserve">related factors/considerations, </w:t>
      </w:r>
      <w:r w:rsidR="004E1F95" w:rsidRPr="0081026D">
        <w:rPr>
          <w:rFonts w:ascii="Arial" w:hAnsi="Arial" w:cs="Arial"/>
          <w:sz w:val="18"/>
          <w:szCs w:val="18"/>
        </w:rPr>
        <w:t>evaluate</w:t>
      </w:r>
      <w:r w:rsidR="00DC7D1D" w:rsidRPr="0081026D">
        <w:rPr>
          <w:rFonts w:ascii="Arial" w:hAnsi="Arial" w:cs="Arial"/>
          <w:sz w:val="18"/>
          <w:szCs w:val="18"/>
        </w:rPr>
        <w:t xml:space="preserve">; </w:t>
      </w:r>
      <w:r w:rsidRPr="0081026D">
        <w:rPr>
          <w:rFonts w:ascii="Arial" w:hAnsi="Arial" w:cs="Arial"/>
          <w:sz w:val="18"/>
          <w:szCs w:val="18"/>
        </w:rPr>
        <w:t>Temporary and long-term corrective actions</w:t>
      </w:r>
      <w:r w:rsidR="002F7223" w:rsidRPr="0081026D">
        <w:rPr>
          <w:rFonts w:ascii="Arial" w:hAnsi="Arial" w:cs="Arial"/>
          <w:sz w:val="18"/>
          <w:szCs w:val="18"/>
        </w:rPr>
        <w:t>, to</w:t>
      </w:r>
      <w:r w:rsidR="0060019E" w:rsidRPr="0081026D">
        <w:rPr>
          <w:rFonts w:ascii="Arial" w:hAnsi="Arial" w:cs="Arial"/>
          <w:sz w:val="18"/>
          <w:szCs w:val="18"/>
        </w:rPr>
        <w:t xml:space="preserve"> </w:t>
      </w:r>
      <w:r w:rsidR="002F7223" w:rsidRPr="0081026D">
        <w:rPr>
          <w:rFonts w:ascii="Arial" w:hAnsi="Arial" w:cs="Arial"/>
          <w:sz w:val="18"/>
          <w:szCs w:val="18"/>
        </w:rPr>
        <w:t>c</w:t>
      </w:r>
      <w:r w:rsidRPr="0081026D">
        <w:rPr>
          <w:rFonts w:ascii="Arial" w:hAnsi="Arial" w:cs="Arial"/>
          <w:sz w:val="18"/>
          <w:szCs w:val="18"/>
        </w:rPr>
        <w:t>ommunicating findings</w:t>
      </w:r>
      <w:r w:rsidR="000941E6" w:rsidRPr="0081026D">
        <w:rPr>
          <w:rFonts w:ascii="Arial" w:hAnsi="Arial" w:cs="Arial"/>
          <w:sz w:val="18"/>
          <w:szCs w:val="18"/>
        </w:rPr>
        <w:t xml:space="preserve"> at all levels</w:t>
      </w:r>
      <w:r w:rsidR="00DC7D1D" w:rsidRPr="0081026D">
        <w:rPr>
          <w:rFonts w:ascii="Arial" w:hAnsi="Arial" w:cs="Arial"/>
          <w:sz w:val="18"/>
          <w:szCs w:val="18"/>
        </w:rPr>
        <w:t xml:space="preserve">; </w:t>
      </w:r>
      <w:r w:rsidR="004E1F95" w:rsidRPr="009017C3">
        <w:rPr>
          <w:rFonts w:ascii="Arial" w:hAnsi="Arial" w:cs="Arial"/>
          <w:b/>
          <w:sz w:val="18"/>
          <w:szCs w:val="18"/>
        </w:rPr>
        <w:t>Incident Investigation kit</w:t>
      </w:r>
      <w:r w:rsidR="004E1F95" w:rsidRPr="0081026D">
        <w:rPr>
          <w:rFonts w:ascii="Arial" w:hAnsi="Arial" w:cs="Arial"/>
          <w:sz w:val="18"/>
          <w:szCs w:val="18"/>
        </w:rPr>
        <w:t xml:space="preserve"> </w:t>
      </w:r>
      <w:r w:rsidR="000941E6" w:rsidRPr="0081026D">
        <w:rPr>
          <w:rFonts w:ascii="Arial" w:hAnsi="Arial" w:cs="Arial"/>
          <w:sz w:val="18"/>
          <w:szCs w:val="18"/>
        </w:rPr>
        <w:t>(do you have one? what do you need to have?</w:t>
      </w:r>
      <w:r w:rsidR="001C45CE">
        <w:rPr>
          <w:rFonts w:ascii="Arial" w:hAnsi="Arial" w:cs="Arial"/>
          <w:sz w:val="18"/>
          <w:szCs w:val="18"/>
        </w:rPr>
        <w:t xml:space="preserve"> where will it be located?</w:t>
      </w:r>
      <w:r w:rsidR="000941E6" w:rsidRPr="0081026D">
        <w:rPr>
          <w:rFonts w:ascii="Arial" w:hAnsi="Arial" w:cs="Arial"/>
          <w:sz w:val="18"/>
          <w:szCs w:val="18"/>
        </w:rPr>
        <w:t>)</w:t>
      </w:r>
    </w:p>
    <w:p w14:paraId="6C1C54E5" w14:textId="77777777" w:rsidR="00440220" w:rsidRDefault="00440220" w:rsidP="00724DE1">
      <w:pPr>
        <w:rPr>
          <w:rFonts w:ascii="Arial" w:hAnsi="Arial" w:cs="Arial"/>
          <w:sz w:val="20"/>
          <w:szCs w:val="20"/>
        </w:rPr>
      </w:pPr>
    </w:p>
    <w:p w14:paraId="6C1C54E6" w14:textId="77777777" w:rsidR="004B0D08" w:rsidRPr="0094055A" w:rsidRDefault="00440220" w:rsidP="004B0D08">
      <w:pPr>
        <w:ind w:left="-450"/>
        <w:rPr>
          <w:rFonts w:ascii="Arial" w:hAnsi="Arial" w:cs="Arial"/>
          <w:b/>
          <w:color w:val="FF0000"/>
          <w:sz w:val="18"/>
          <w:szCs w:val="18"/>
        </w:rPr>
      </w:pPr>
      <w:r w:rsidRPr="00D562A3">
        <w:rPr>
          <w:rFonts w:ascii="Arial" w:hAnsi="Arial" w:cs="Arial"/>
          <w:b/>
          <w:sz w:val="20"/>
          <w:szCs w:val="20"/>
        </w:rPr>
        <w:t xml:space="preserve">Roles </w:t>
      </w:r>
      <w:r w:rsidR="0060019E" w:rsidRPr="00D562A3">
        <w:rPr>
          <w:rFonts w:ascii="Arial" w:hAnsi="Arial" w:cs="Arial"/>
          <w:b/>
          <w:sz w:val="20"/>
          <w:szCs w:val="20"/>
        </w:rPr>
        <w:t>&amp;</w:t>
      </w:r>
      <w:r w:rsidRPr="00D562A3">
        <w:rPr>
          <w:rFonts w:ascii="Arial" w:hAnsi="Arial" w:cs="Arial"/>
          <w:b/>
          <w:sz w:val="20"/>
          <w:szCs w:val="20"/>
        </w:rPr>
        <w:t xml:space="preserve"> Responsibilities for Managers </w:t>
      </w:r>
      <w:r w:rsidR="005C15B1" w:rsidRPr="00D562A3">
        <w:rPr>
          <w:rFonts w:ascii="Arial" w:hAnsi="Arial" w:cs="Arial"/>
          <w:b/>
          <w:sz w:val="20"/>
          <w:szCs w:val="20"/>
        </w:rPr>
        <w:t>&amp;</w:t>
      </w:r>
      <w:r w:rsidRPr="00D562A3">
        <w:rPr>
          <w:rFonts w:ascii="Arial" w:hAnsi="Arial" w:cs="Arial"/>
          <w:b/>
          <w:sz w:val="20"/>
          <w:szCs w:val="20"/>
        </w:rPr>
        <w:t xml:space="preserve"> Supervisors</w:t>
      </w:r>
      <w:r w:rsidR="00270CF0" w:rsidRPr="00270CF0">
        <w:rPr>
          <w:rFonts w:ascii="Arial" w:hAnsi="Arial" w:cs="Arial"/>
          <w:b/>
          <w:color w:val="FF0000"/>
        </w:rPr>
        <w:t>*</w:t>
      </w:r>
      <w:r w:rsidRPr="00D562A3">
        <w:rPr>
          <w:rFonts w:ascii="Arial" w:hAnsi="Arial" w:cs="Arial"/>
          <w:b/>
          <w:sz w:val="20"/>
          <w:szCs w:val="20"/>
        </w:rPr>
        <w:t xml:space="preserve"> –</w:t>
      </w:r>
      <w:r w:rsidRPr="0094055A">
        <w:rPr>
          <w:rFonts w:ascii="Arial" w:hAnsi="Arial" w:cs="Arial"/>
          <w:b/>
          <w:sz w:val="18"/>
          <w:szCs w:val="18"/>
        </w:rPr>
        <w:t xml:space="preserve"> </w:t>
      </w:r>
      <w:r w:rsidRPr="0094055A">
        <w:rPr>
          <w:rFonts w:ascii="Arial" w:hAnsi="Arial" w:cs="Arial"/>
          <w:sz w:val="18"/>
          <w:szCs w:val="18"/>
        </w:rPr>
        <w:t xml:space="preserve">learn what the key elements are to a health and safety </w:t>
      </w:r>
      <w:r w:rsidR="000D2B12" w:rsidRPr="0094055A">
        <w:rPr>
          <w:rFonts w:ascii="Arial" w:hAnsi="Arial" w:cs="Arial"/>
          <w:sz w:val="18"/>
          <w:szCs w:val="18"/>
        </w:rPr>
        <w:t>syste</w:t>
      </w:r>
      <w:r w:rsidR="009017C3">
        <w:rPr>
          <w:rFonts w:ascii="Arial" w:hAnsi="Arial" w:cs="Arial"/>
          <w:sz w:val="18"/>
          <w:szCs w:val="18"/>
        </w:rPr>
        <w:t xml:space="preserve">m; </w:t>
      </w:r>
      <w:r w:rsidRPr="0094055A">
        <w:rPr>
          <w:rFonts w:ascii="Arial" w:hAnsi="Arial" w:cs="Arial"/>
          <w:sz w:val="18"/>
          <w:szCs w:val="18"/>
        </w:rPr>
        <w:t xml:space="preserve">to understand </w:t>
      </w:r>
      <w:r w:rsidR="008163EA">
        <w:rPr>
          <w:rFonts w:ascii="Arial" w:hAnsi="Arial" w:cs="Arial"/>
          <w:sz w:val="18"/>
          <w:szCs w:val="18"/>
        </w:rPr>
        <w:t xml:space="preserve">you have ethical, moral &amp; legal obligations to OHS, to </w:t>
      </w:r>
      <w:r w:rsidRPr="0094055A">
        <w:rPr>
          <w:rFonts w:ascii="Arial" w:hAnsi="Arial" w:cs="Arial"/>
          <w:sz w:val="18"/>
          <w:szCs w:val="18"/>
        </w:rPr>
        <w:t>what your role</w:t>
      </w:r>
      <w:r w:rsidR="000F66E3" w:rsidRPr="0094055A">
        <w:rPr>
          <w:rFonts w:ascii="Arial" w:hAnsi="Arial" w:cs="Arial"/>
          <w:sz w:val="18"/>
          <w:szCs w:val="18"/>
        </w:rPr>
        <w:t>s</w:t>
      </w:r>
      <w:r w:rsidRPr="0094055A">
        <w:rPr>
          <w:rFonts w:ascii="Arial" w:hAnsi="Arial" w:cs="Arial"/>
          <w:sz w:val="18"/>
          <w:szCs w:val="18"/>
        </w:rPr>
        <w:t xml:space="preserve"> </w:t>
      </w:r>
      <w:r w:rsidR="00A3187D" w:rsidRPr="0094055A">
        <w:rPr>
          <w:rFonts w:ascii="Arial" w:hAnsi="Arial" w:cs="Arial"/>
          <w:sz w:val="18"/>
          <w:szCs w:val="18"/>
        </w:rPr>
        <w:t>&amp;</w:t>
      </w:r>
      <w:r w:rsidRPr="0094055A">
        <w:rPr>
          <w:rFonts w:ascii="Arial" w:hAnsi="Arial" w:cs="Arial"/>
          <w:sz w:val="18"/>
          <w:szCs w:val="18"/>
        </w:rPr>
        <w:t xml:space="preserve"> responsibilities are within the scope of these elements </w:t>
      </w:r>
      <w:r w:rsidR="00943CCF" w:rsidRPr="0094055A">
        <w:rPr>
          <w:rFonts w:ascii="Arial" w:hAnsi="Arial" w:cs="Arial"/>
          <w:sz w:val="18"/>
          <w:szCs w:val="18"/>
        </w:rPr>
        <w:t>and</w:t>
      </w:r>
      <w:r w:rsidRPr="0094055A">
        <w:rPr>
          <w:rFonts w:ascii="Arial" w:hAnsi="Arial" w:cs="Arial"/>
          <w:sz w:val="18"/>
          <w:szCs w:val="18"/>
        </w:rPr>
        <w:t xml:space="preserve"> the Alberta Occupational Health </w:t>
      </w:r>
      <w:r w:rsidR="00A3187D" w:rsidRPr="0094055A">
        <w:rPr>
          <w:rFonts w:ascii="Arial" w:hAnsi="Arial" w:cs="Arial"/>
          <w:sz w:val="18"/>
          <w:szCs w:val="18"/>
        </w:rPr>
        <w:t>&amp;</w:t>
      </w:r>
      <w:r w:rsidR="00782D5F" w:rsidRPr="0094055A">
        <w:rPr>
          <w:rFonts w:ascii="Arial" w:hAnsi="Arial" w:cs="Arial"/>
          <w:sz w:val="18"/>
          <w:szCs w:val="18"/>
        </w:rPr>
        <w:t xml:space="preserve"> </w:t>
      </w:r>
      <w:r w:rsidRPr="0094055A">
        <w:rPr>
          <w:rFonts w:ascii="Arial" w:hAnsi="Arial" w:cs="Arial"/>
          <w:sz w:val="18"/>
          <w:szCs w:val="18"/>
        </w:rPr>
        <w:t xml:space="preserve">Safety Act, Regulations </w:t>
      </w:r>
      <w:r w:rsidR="00670F91" w:rsidRPr="0094055A">
        <w:rPr>
          <w:rFonts w:ascii="Arial" w:hAnsi="Arial" w:cs="Arial"/>
          <w:sz w:val="18"/>
          <w:szCs w:val="18"/>
        </w:rPr>
        <w:t>and</w:t>
      </w:r>
      <w:r w:rsidRPr="0094055A">
        <w:rPr>
          <w:rFonts w:ascii="Arial" w:hAnsi="Arial" w:cs="Arial"/>
          <w:sz w:val="18"/>
          <w:szCs w:val="18"/>
        </w:rPr>
        <w:t xml:space="preserve"> Code; to identify the underlying f</w:t>
      </w:r>
      <w:r w:rsidR="00943CCF" w:rsidRPr="0094055A">
        <w:rPr>
          <w:rFonts w:ascii="Arial" w:hAnsi="Arial" w:cs="Arial"/>
          <w:sz w:val="18"/>
          <w:szCs w:val="18"/>
        </w:rPr>
        <w:t>actors which affect the</w:t>
      </w:r>
      <w:r w:rsidR="002F7223" w:rsidRPr="0094055A">
        <w:rPr>
          <w:rFonts w:ascii="Arial" w:hAnsi="Arial" w:cs="Arial"/>
          <w:sz w:val="18"/>
          <w:szCs w:val="18"/>
        </w:rPr>
        <w:t xml:space="preserve"> </w:t>
      </w:r>
      <w:r w:rsidR="000F66E3" w:rsidRPr="0094055A">
        <w:rPr>
          <w:rFonts w:ascii="Arial" w:hAnsi="Arial" w:cs="Arial"/>
          <w:sz w:val="18"/>
          <w:szCs w:val="18"/>
        </w:rPr>
        <w:t xml:space="preserve">implementation </w:t>
      </w:r>
      <w:r w:rsidRPr="0094055A">
        <w:rPr>
          <w:rFonts w:ascii="Arial" w:hAnsi="Arial" w:cs="Arial"/>
          <w:sz w:val="18"/>
          <w:szCs w:val="18"/>
        </w:rPr>
        <w:t xml:space="preserve">of a health </w:t>
      </w:r>
      <w:r w:rsidR="00A3187D" w:rsidRPr="0094055A">
        <w:rPr>
          <w:rFonts w:ascii="Arial" w:hAnsi="Arial" w:cs="Arial"/>
          <w:sz w:val="18"/>
          <w:szCs w:val="18"/>
        </w:rPr>
        <w:t>&amp;</w:t>
      </w:r>
      <w:r w:rsidR="00943CCF" w:rsidRPr="0094055A">
        <w:rPr>
          <w:rFonts w:ascii="Arial" w:hAnsi="Arial" w:cs="Arial"/>
          <w:sz w:val="18"/>
          <w:szCs w:val="18"/>
        </w:rPr>
        <w:t xml:space="preserve"> safety management system, competency, </w:t>
      </w:r>
      <w:r w:rsidR="00943CCF" w:rsidRPr="0094055A">
        <w:rPr>
          <w:rFonts w:ascii="Arial" w:hAnsi="Arial" w:cs="Arial"/>
          <w:b/>
          <w:sz w:val="18"/>
          <w:szCs w:val="18"/>
        </w:rPr>
        <w:t>directing the work of others</w:t>
      </w:r>
      <w:r w:rsidR="008163EA">
        <w:rPr>
          <w:rFonts w:ascii="Arial" w:hAnsi="Arial" w:cs="Arial"/>
          <w:b/>
          <w:sz w:val="18"/>
          <w:szCs w:val="18"/>
        </w:rPr>
        <w:t xml:space="preserve"> </w:t>
      </w:r>
      <w:r w:rsidR="008163EA" w:rsidRPr="008163EA">
        <w:rPr>
          <w:rFonts w:ascii="Arial" w:hAnsi="Arial" w:cs="Arial"/>
          <w:b/>
          <w:sz w:val="16"/>
          <w:szCs w:val="16"/>
        </w:rPr>
        <w:t>and</w:t>
      </w:r>
      <w:r w:rsidR="008163EA">
        <w:rPr>
          <w:rFonts w:ascii="Arial" w:hAnsi="Arial" w:cs="Arial"/>
          <w:b/>
          <w:sz w:val="18"/>
          <w:szCs w:val="18"/>
        </w:rPr>
        <w:t xml:space="preserve"> </w:t>
      </w:r>
      <w:r w:rsidR="001C45CE">
        <w:rPr>
          <w:rFonts w:ascii="Arial" w:hAnsi="Arial" w:cs="Arial"/>
          <w:b/>
          <w:sz w:val="18"/>
          <w:szCs w:val="18"/>
        </w:rPr>
        <w:t xml:space="preserve">to </w:t>
      </w:r>
      <w:r w:rsidR="008163EA">
        <w:rPr>
          <w:rFonts w:ascii="Arial" w:hAnsi="Arial" w:cs="Arial"/>
          <w:b/>
          <w:sz w:val="18"/>
          <w:szCs w:val="18"/>
        </w:rPr>
        <w:t>set them up for success</w:t>
      </w:r>
      <w:r w:rsidR="00943CCF" w:rsidRPr="0094055A">
        <w:rPr>
          <w:rFonts w:ascii="Arial" w:hAnsi="Arial" w:cs="Arial"/>
          <w:sz w:val="18"/>
          <w:szCs w:val="18"/>
        </w:rPr>
        <w:t>.</w:t>
      </w:r>
      <w:r w:rsidR="000D2B12" w:rsidRPr="0094055A">
        <w:rPr>
          <w:rFonts w:ascii="Arial" w:hAnsi="Arial" w:cs="Arial"/>
          <w:sz w:val="18"/>
          <w:szCs w:val="18"/>
        </w:rPr>
        <w:t xml:space="preserve"> </w:t>
      </w:r>
      <w:r w:rsidR="009017C3"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="009017C3" w:rsidRPr="009017C3">
        <w:rPr>
          <w:rFonts w:ascii="Arial" w:hAnsi="Arial" w:cs="Arial"/>
          <w:b/>
          <w:sz w:val="18"/>
          <w:szCs w:val="18"/>
        </w:rPr>
        <w:t>[</w:t>
      </w:r>
      <w:r w:rsidRPr="0094055A">
        <w:rPr>
          <w:rFonts w:ascii="Arial" w:hAnsi="Arial" w:cs="Arial"/>
          <w:sz w:val="18"/>
          <w:szCs w:val="18"/>
        </w:rPr>
        <w:t>Management</w:t>
      </w:r>
      <w:r w:rsidR="00F83D7E" w:rsidRPr="0094055A">
        <w:rPr>
          <w:rFonts w:ascii="Arial" w:hAnsi="Arial" w:cs="Arial"/>
          <w:sz w:val="18"/>
          <w:szCs w:val="18"/>
        </w:rPr>
        <w:t xml:space="preserve"> C</w:t>
      </w:r>
      <w:r w:rsidRPr="0094055A">
        <w:rPr>
          <w:rFonts w:ascii="Arial" w:hAnsi="Arial" w:cs="Arial"/>
          <w:sz w:val="18"/>
          <w:szCs w:val="18"/>
        </w:rPr>
        <w:t>ommitment</w:t>
      </w:r>
      <w:r w:rsidR="00F83D7E" w:rsidRPr="0094055A">
        <w:rPr>
          <w:rFonts w:ascii="Arial" w:hAnsi="Arial" w:cs="Arial"/>
          <w:sz w:val="18"/>
          <w:szCs w:val="18"/>
        </w:rPr>
        <w:t xml:space="preserve">; </w:t>
      </w:r>
      <w:r w:rsidR="00601590" w:rsidRPr="0094055A">
        <w:rPr>
          <w:rFonts w:ascii="Arial" w:hAnsi="Arial" w:cs="Arial"/>
          <w:sz w:val="18"/>
          <w:szCs w:val="18"/>
        </w:rPr>
        <w:t xml:space="preserve">Hazard Identification, </w:t>
      </w:r>
      <w:r w:rsidRPr="0094055A">
        <w:rPr>
          <w:rFonts w:ascii="Arial" w:hAnsi="Arial" w:cs="Arial"/>
          <w:sz w:val="18"/>
          <w:szCs w:val="18"/>
        </w:rPr>
        <w:t>Assessment</w:t>
      </w:r>
      <w:r w:rsidR="00590164" w:rsidRPr="0094055A">
        <w:rPr>
          <w:rFonts w:ascii="Arial" w:hAnsi="Arial" w:cs="Arial"/>
          <w:sz w:val="18"/>
          <w:szCs w:val="18"/>
        </w:rPr>
        <w:t xml:space="preserve"> &amp;</w:t>
      </w:r>
      <w:r w:rsidR="00601590" w:rsidRPr="0094055A">
        <w:rPr>
          <w:rFonts w:ascii="Arial" w:hAnsi="Arial" w:cs="Arial"/>
          <w:sz w:val="18"/>
          <w:szCs w:val="18"/>
        </w:rPr>
        <w:t xml:space="preserve"> Control</w:t>
      </w:r>
      <w:r w:rsidR="00DC7D1D" w:rsidRPr="0094055A">
        <w:rPr>
          <w:rFonts w:ascii="Arial" w:hAnsi="Arial" w:cs="Arial"/>
          <w:sz w:val="18"/>
          <w:szCs w:val="18"/>
        </w:rPr>
        <w:t xml:space="preserve">; </w:t>
      </w:r>
      <w:r w:rsidR="00601590" w:rsidRPr="0094055A">
        <w:rPr>
          <w:rFonts w:ascii="Arial" w:hAnsi="Arial" w:cs="Arial"/>
          <w:sz w:val="18"/>
          <w:szCs w:val="18"/>
        </w:rPr>
        <w:t xml:space="preserve">Workplace/site </w:t>
      </w:r>
      <w:r w:rsidRPr="0094055A">
        <w:rPr>
          <w:rFonts w:ascii="Arial" w:hAnsi="Arial" w:cs="Arial"/>
          <w:sz w:val="18"/>
          <w:szCs w:val="18"/>
        </w:rPr>
        <w:t>Inspections</w:t>
      </w:r>
      <w:r w:rsidR="00E445BC" w:rsidRPr="0094055A">
        <w:rPr>
          <w:rFonts w:ascii="Arial" w:hAnsi="Arial" w:cs="Arial"/>
          <w:sz w:val="18"/>
          <w:szCs w:val="18"/>
        </w:rPr>
        <w:t xml:space="preserve">; </w:t>
      </w:r>
      <w:r w:rsidRPr="0094055A">
        <w:rPr>
          <w:rFonts w:ascii="Arial" w:hAnsi="Arial" w:cs="Arial"/>
          <w:sz w:val="18"/>
          <w:szCs w:val="18"/>
        </w:rPr>
        <w:t>Qualifications, Orientation</w:t>
      </w:r>
      <w:r w:rsidR="00F53856" w:rsidRPr="0094055A">
        <w:rPr>
          <w:rFonts w:ascii="Arial" w:hAnsi="Arial" w:cs="Arial"/>
          <w:sz w:val="18"/>
          <w:szCs w:val="18"/>
        </w:rPr>
        <w:t>s</w:t>
      </w:r>
      <w:r w:rsidRPr="0094055A">
        <w:rPr>
          <w:rFonts w:ascii="Arial" w:hAnsi="Arial" w:cs="Arial"/>
          <w:sz w:val="18"/>
          <w:szCs w:val="18"/>
        </w:rPr>
        <w:t xml:space="preserve"> </w:t>
      </w:r>
      <w:r w:rsidR="00590164" w:rsidRPr="0094055A">
        <w:rPr>
          <w:rFonts w:ascii="Arial" w:hAnsi="Arial" w:cs="Arial"/>
          <w:sz w:val="18"/>
          <w:szCs w:val="18"/>
        </w:rPr>
        <w:t>&amp;</w:t>
      </w:r>
      <w:r w:rsidRPr="0094055A">
        <w:rPr>
          <w:rFonts w:ascii="Arial" w:hAnsi="Arial" w:cs="Arial"/>
          <w:sz w:val="18"/>
          <w:szCs w:val="18"/>
        </w:rPr>
        <w:t xml:space="preserve"> Training</w:t>
      </w:r>
      <w:r w:rsidR="00DC7D1D" w:rsidRPr="0094055A">
        <w:rPr>
          <w:rFonts w:ascii="Arial" w:hAnsi="Arial" w:cs="Arial"/>
          <w:sz w:val="18"/>
          <w:szCs w:val="18"/>
        </w:rPr>
        <w:t xml:space="preserve">; </w:t>
      </w:r>
      <w:r w:rsidRPr="0094055A">
        <w:rPr>
          <w:rFonts w:ascii="Arial" w:hAnsi="Arial" w:cs="Arial"/>
          <w:sz w:val="18"/>
          <w:szCs w:val="18"/>
        </w:rPr>
        <w:t>Emergency Response</w:t>
      </w:r>
      <w:r w:rsidR="000D2B12" w:rsidRPr="0094055A">
        <w:rPr>
          <w:rFonts w:ascii="Arial" w:hAnsi="Arial" w:cs="Arial"/>
          <w:sz w:val="18"/>
          <w:szCs w:val="18"/>
        </w:rPr>
        <w:t xml:space="preserve">, </w:t>
      </w:r>
      <w:r w:rsidRPr="0094055A">
        <w:rPr>
          <w:rFonts w:ascii="Arial" w:hAnsi="Arial" w:cs="Arial"/>
          <w:sz w:val="18"/>
          <w:szCs w:val="18"/>
        </w:rPr>
        <w:t>Incident Investigation</w:t>
      </w:r>
      <w:r w:rsidR="000D2B12" w:rsidRPr="0094055A">
        <w:rPr>
          <w:rFonts w:ascii="Arial" w:hAnsi="Arial" w:cs="Arial"/>
          <w:sz w:val="18"/>
          <w:szCs w:val="18"/>
        </w:rPr>
        <w:t>,</w:t>
      </w:r>
      <w:r w:rsidR="0060019E" w:rsidRPr="0094055A">
        <w:rPr>
          <w:rFonts w:ascii="Arial" w:hAnsi="Arial" w:cs="Arial"/>
          <w:sz w:val="18"/>
          <w:szCs w:val="18"/>
        </w:rPr>
        <w:t xml:space="preserve"> </w:t>
      </w:r>
      <w:r w:rsidRPr="0094055A">
        <w:rPr>
          <w:rFonts w:ascii="Arial" w:hAnsi="Arial" w:cs="Arial"/>
          <w:sz w:val="18"/>
          <w:szCs w:val="18"/>
        </w:rPr>
        <w:t>Program Administration</w:t>
      </w:r>
      <w:r w:rsidR="000D2B12" w:rsidRPr="0094055A">
        <w:rPr>
          <w:rFonts w:ascii="Arial" w:hAnsi="Arial" w:cs="Arial"/>
          <w:sz w:val="18"/>
          <w:szCs w:val="18"/>
        </w:rPr>
        <w:t xml:space="preserve">, </w:t>
      </w:r>
      <w:r w:rsidR="009017C3">
        <w:rPr>
          <w:rFonts w:ascii="Arial" w:hAnsi="Arial" w:cs="Arial"/>
          <w:sz w:val="18"/>
          <w:szCs w:val="18"/>
        </w:rPr>
        <w:t xml:space="preserve">H&amp;S Committee/Rep, </w:t>
      </w:r>
      <w:r w:rsidR="000D2B12" w:rsidRPr="0094055A">
        <w:rPr>
          <w:rFonts w:ascii="Arial" w:hAnsi="Arial" w:cs="Arial"/>
          <w:sz w:val="18"/>
          <w:szCs w:val="18"/>
        </w:rPr>
        <w:t xml:space="preserve">and Other </w:t>
      </w:r>
      <w:r w:rsidR="00F53856" w:rsidRPr="0094055A">
        <w:rPr>
          <w:rFonts w:ascii="Arial" w:hAnsi="Arial" w:cs="Arial"/>
          <w:sz w:val="18"/>
          <w:szCs w:val="18"/>
        </w:rPr>
        <w:t xml:space="preserve">Affected </w:t>
      </w:r>
      <w:r w:rsidR="000D2B12" w:rsidRPr="0094055A">
        <w:rPr>
          <w:rFonts w:ascii="Arial" w:hAnsi="Arial" w:cs="Arial"/>
          <w:sz w:val="18"/>
          <w:szCs w:val="18"/>
        </w:rPr>
        <w:t>Parties</w:t>
      </w:r>
      <w:r w:rsidR="009017C3" w:rsidRPr="009017C3">
        <w:rPr>
          <w:rFonts w:ascii="Arial" w:hAnsi="Arial" w:cs="Arial"/>
          <w:b/>
          <w:sz w:val="18"/>
          <w:szCs w:val="18"/>
        </w:rPr>
        <w:t>]</w:t>
      </w:r>
      <w:r w:rsidR="00CD13B6" w:rsidRPr="009017C3">
        <w:rPr>
          <w:rFonts w:ascii="Arial" w:hAnsi="Arial" w:cs="Arial"/>
          <w:b/>
          <w:sz w:val="18"/>
          <w:szCs w:val="18"/>
        </w:rPr>
        <w:t xml:space="preserve"> </w:t>
      </w:r>
      <w:r w:rsidR="009017C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="00270CF0">
        <w:rPr>
          <w:rFonts w:ascii="Arial" w:hAnsi="Arial" w:cs="Arial"/>
          <w:sz w:val="18"/>
          <w:szCs w:val="18"/>
        </w:rPr>
        <w:t xml:space="preserve">           </w:t>
      </w:r>
      <w:r w:rsidR="004B0D08" w:rsidRPr="00270CF0">
        <w:rPr>
          <w:rFonts w:ascii="Arial" w:hAnsi="Arial" w:cs="Arial"/>
          <w:b/>
          <w:color w:val="FF0000"/>
        </w:rPr>
        <w:t>*</w:t>
      </w:r>
      <w:r w:rsidR="004B0D08" w:rsidRPr="0094055A">
        <w:rPr>
          <w:rFonts w:ascii="Arial" w:hAnsi="Arial" w:cs="Arial"/>
          <w:b/>
          <w:color w:val="FF0000"/>
          <w:sz w:val="18"/>
          <w:szCs w:val="18"/>
        </w:rPr>
        <w:t xml:space="preserve">Part of </w:t>
      </w:r>
      <w:r w:rsidR="004B0D08" w:rsidRPr="0094055A">
        <w:rPr>
          <w:rFonts w:ascii="Arial" w:hAnsi="Arial" w:cs="Arial"/>
          <w:b/>
          <w:i/>
          <w:color w:val="FF0000"/>
          <w:sz w:val="18"/>
          <w:szCs w:val="18"/>
        </w:rPr>
        <w:t>Supervisory competency</w:t>
      </w:r>
      <w:r w:rsidR="004B0D08" w:rsidRPr="0094055A">
        <w:rPr>
          <w:rFonts w:ascii="Arial" w:hAnsi="Arial" w:cs="Arial"/>
          <w:b/>
          <w:color w:val="FF0000"/>
          <w:sz w:val="18"/>
          <w:szCs w:val="18"/>
        </w:rPr>
        <w:t xml:space="preserve"> requirements, or for </w:t>
      </w:r>
      <w:r w:rsidR="004B0D08" w:rsidRPr="0094055A">
        <w:rPr>
          <w:rFonts w:ascii="Arial" w:hAnsi="Arial" w:cs="Arial"/>
          <w:b/>
          <w:color w:val="FF0000"/>
          <w:sz w:val="18"/>
          <w:szCs w:val="18"/>
          <w:u w:val="single"/>
        </w:rPr>
        <w:t>anyone</w:t>
      </w:r>
      <w:r w:rsidR="004B0D08" w:rsidRPr="0094055A">
        <w:rPr>
          <w:rFonts w:ascii="Arial" w:hAnsi="Arial" w:cs="Arial"/>
          <w:b/>
          <w:color w:val="FF0000"/>
          <w:sz w:val="18"/>
          <w:szCs w:val="18"/>
        </w:rPr>
        <w:t xml:space="preserve"> ‘who directs th</w:t>
      </w:r>
      <w:r w:rsidR="00670F91" w:rsidRPr="0094055A">
        <w:rPr>
          <w:rFonts w:ascii="Arial" w:hAnsi="Arial" w:cs="Arial"/>
          <w:b/>
          <w:color w:val="FF0000"/>
          <w:sz w:val="18"/>
          <w:szCs w:val="18"/>
        </w:rPr>
        <w:t>e work’ of others, by any title</w:t>
      </w:r>
      <w:r w:rsidR="00670F91" w:rsidRPr="00270CF0">
        <w:rPr>
          <w:rFonts w:ascii="Arial" w:hAnsi="Arial" w:cs="Arial"/>
          <w:b/>
          <w:color w:val="FF0000"/>
        </w:rPr>
        <w:t>*</w:t>
      </w:r>
    </w:p>
    <w:p w14:paraId="6C1C54E7" w14:textId="77777777" w:rsidR="00BF6669" w:rsidRDefault="00BF6669" w:rsidP="00724DE1">
      <w:pPr>
        <w:ind w:left="720"/>
        <w:rPr>
          <w:rFonts w:ascii="Arial" w:hAnsi="Arial" w:cs="Arial"/>
          <w:sz w:val="20"/>
          <w:szCs w:val="20"/>
        </w:rPr>
      </w:pPr>
    </w:p>
    <w:p w14:paraId="6C1C54E8" w14:textId="77777777" w:rsidR="0081026D" w:rsidRDefault="00BF6669" w:rsidP="0081026D">
      <w:pPr>
        <w:tabs>
          <w:tab w:val="left" w:pos="-450"/>
        </w:tabs>
        <w:ind w:left="-180" w:hanging="270"/>
        <w:rPr>
          <w:rFonts w:ascii="Arial" w:hAnsi="Arial" w:cs="Arial"/>
          <w:color w:val="000000"/>
          <w:sz w:val="18"/>
          <w:szCs w:val="18"/>
        </w:rPr>
      </w:pPr>
      <w:r w:rsidRPr="00D562A3">
        <w:rPr>
          <w:rFonts w:ascii="Arial" w:hAnsi="Arial" w:cs="Arial"/>
          <w:b/>
          <w:color w:val="000000"/>
          <w:sz w:val="20"/>
          <w:szCs w:val="20"/>
        </w:rPr>
        <w:t>Health &amp; Safety Committees</w:t>
      </w:r>
      <w:r w:rsidR="003963ED" w:rsidRPr="00D562A3">
        <w:rPr>
          <w:rFonts w:ascii="Arial" w:hAnsi="Arial" w:cs="Arial"/>
          <w:b/>
          <w:color w:val="000000"/>
          <w:sz w:val="20"/>
          <w:szCs w:val="20"/>
        </w:rPr>
        <w:t>/Rep</w:t>
      </w:r>
      <w:r w:rsidRPr="00D562A3">
        <w:rPr>
          <w:rFonts w:ascii="Arial" w:hAnsi="Arial" w:cs="Arial"/>
          <w:color w:val="000000"/>
          <w:sz w:val="20"/>
          <w:szCs w:val="20"/>
        </w:rPr>
        <w:t xml:space="preserve"> –</w:t>
      </w:r>
      <w:r w:rsidR="0081026D" w:rsidRPr="0094055A">
        <w:rPr>
          <w:rFonts w:ascii="Arial" w:hAnsi="Arial" w:cs="Arial"/>
          <w:color w:val="000000"/>
          <w:sz w:val="18"/>
          <w:szCs w:val="18"/>
        </w:rPr>
        <w:t xml:space="preserve"> ‘Technical</w:t>
      </w:r>
      <w:r w:rsidR="008163EA">
        <w:rPr>
          <w:rFonts w:ascii="Arial" w:hAnsi="Arial" w:cs="Arial"/>
          <w:color w:val="000000"/>
          <w:sz w:val="18"/>
          <w:szCs w:val="18"/>
        </w:rPr>
        <w:t xml:space="preserve"> Requirements &amp; Rules’ training for the development, implementation and/or </w:t>
      </w:r>
      <w:r w:rsidR="001C45CE">
        <w:rPr>
          <w:rFonts w:ascii="Arial" w:hAnsi="Arial" w:cs="Arial"/>
          <w:color w:val="000000"/>
          <w:sz w:val="18"/>
          <w:szCs w:val="18"/>
        </w:rPr>
        <w:t xml:space="preserve">ongoing </w:t>
      </w:r>
      <w:r w:rsidR="008163EA">
        <w:rPr>
          <w:rFonts w:ascii="Arial" w:hAnsi="Arial" w:cs="Arial"/>
          <w:color w:val="000000"/>
          <w:sz w:val="18"/>
          <w:szCs w:val="18"/>
        </w:rPr>
        <w:t>maintenance of an effective H&amp;S Committee (</w:t>
      </w:r>
      <w:r w:rsidR="008163EA" w:rsidRPr="00F128BC">
        <w:rPr>
          <w:rFonts w:ascii="Arial" w:hAnsi="Arial" w:cs="Arial"/>
          <w:b/>
          <w:color w:val="000000"/>
          <w:sz w:val="18"/>
          <w:szCs w:val="18"/>
        </w:rPr>
        <w:t>HSC</w:t>
      </w:r>
      <w:r w:rsidR="008163EA">
        <w:rPr>
          <w:rFonts w:ascii="Arial" w:hAnsi="Arial" w:cs="Arial"/>
          <w:color w:val="000000"/>
          <w:sz w:val="18"/>
          <w:szCs w:val="18"/>
        </w:rPr>
        <w:t xml:space="preserve">). </w:t>
      </w:r>
      <w:r w:rsidR="008163EA" w:rsidRPr="001C45CE">
        <w:rPr>
          <w:rFonts w:ascii="Arial" w:hAnsi="Arial" w:cs="Arial"/>
          <w:b/>
          <w:color w:val="000000"/>
          <w:sz w:val="18"/>
          <w:szCs w:val="18"/>
        </w:rPr>
        <w:t>Includes</w:t>
      </w:r>
      <w:r w:rsidR="00F128BC" w:rsidRPr="001C45CE">
        <w:rPr>
          <w:rFonts w:ascii="Arial" w:hAnsi="Arial" w:cs="Arial"/>
          <w:b/>
          <w:color w:val="000000"/>
          <w:sz w:val="18"/>
          <w:szCs w:val="18"/>
        </w:rPr>
        <w:t>:</w:t>
      </w:r>
      <w:r w:rsidR="008163EA">
        <w:rPr>
          <w:rFonts w:ascii="Arial" w:hAnsi="Arial" w:cs="Arial"/>
          <w:color w:val="000000"/>
          <w:sz w:val="18"/>
          <w:szCs w:val="18"/>
        </w:rPr>
        <w:t xml:space="preserve"> clearly defined roles, responsibilities, functions and having a Terms of Reference. This training, for </w:t>
      </w:r>
      <w:r w:rsidR="008163EA" w:rsidRPr="00F128BC">
        <w:rPr>
          <w:rFonts w:ascii="Arial" w:hAnsi="Arial" w:cs="Arial"/>
          <w:color w:val="000000"/>
          <w:sz w:val="18"/>
          <w:szCs w:val="18"/>
          <w:u w:val="single"/>
        </w:rPr>
        <w:t>all</w:t>
      </w:r>
      <w:r w:rsidR="008163EA" w:rsidRPr="00F128BC">
        <w:rPr>
          <w:rFonts w:ascii="Arial" w:hAnsi="Arial" w:cs="Arial"/>
          <w:color w:val="000000"/>
          <w:sz w:val="18"/>
          <w:szCs w:val="18"/>
        </w:rPr>
        <w:t xml:space="preserve"> </w:t>
      </w:r>
      <w:r w:rsidR="008163EA">
        <w:rPr>
          <w:rFonts w:ascii="Arial" w:hAnsi="Arial" w:cs="Arial"/>
          <w:color w:val="000000"/>
          <w:sz w:val="18"/>
          <w:szCs w:val="18"/>
        </w:rPr>
        <w:t xml:space="preserve">HSC members or </w:t>
      </w:r>
      <w:r w:rsidR="00F128BC">
        <w:rPr>
          <w:rFonts w:ascii="Arial" w:hAnsi="Arial" w:cs="Arial"/>
          <w:color w:val="000000"/>
          <w:sz w:val="18"/>
          <w:szCs w:val="18"/>
        </w:rPr>
        <w:t xml:space="preserve">HS </w:t>
      </w:r>
      <w:r w:rsidR="008163EA">
        <w:rPr>
          <w:rFonts w:ascii="Arial" w:hAnsi="Arial" w:cs="Arial"/>
          <w:color w:val="000000"/>
          <w:sz w:val="18"/>
          <w:szCs w:val="18"/>
        </w:rPr>
        <w:t xml:space="preserve">Rep provides participants with an insight to their </w:t>
      </w:r>
      <w:r w:rsidR="00F128BC">
        <w:rPr>
          <w:rFonts w:ascii="Arial" w:hAnsi="Arial" w:cs="Arial"/>
          <w:color w:val="000000"/>
          <w:sz w:val="18"/>
          <w:szCs w:val="18"/>
        </w:rPr>
        <w:t xml:space="preserve">actual </w:t>
      </w:r>
      <w:r w:rsidR="008163EA">
        <w:rPr>
          <w:rFonts w:ascii="Arial" w:hAnsi="Arial" w:cs="Arial"/>
          <w:color w:val="000000"/>
          <w:sz w:val="18"/>
          <w:szCs w:val="18"/>
        </w:rPr>
        <w:t xml:space="preserve">duties, </w:t>
      </w:r>
      <w:r w:rsidR="00F128BC">
        <w:rPr>
          <w:rFonts w:ascii="Arial" w:hAnsi="Arial" w:cs="Arial"/>
          <w:color w:val="000000"/>
          <w:sz w:val="18"/>
          <w:szCs w:val="18"/>
        </w:rPr>
        <w:t xml:space="preserve">responsibilities, </w:t>
      </w:r>
      <w:r w:rsidR="008163EA">
        <w:rPr>
          <w:rFonts w:ascii="Arial" w:hAnsi="Arial" w:cs="Arial"/>
          <w:color w:val="000000"/>
          <w:sz w:val="18"/>
          <w:szCs w:val="18"/>
        </w:rPr>
        <w:t xml:space="preserve">key industry standards, </w:t>
      </w:r>
      <w:r w:rsidR="00F128BC">
        <w:rPr>
          <w:rFonts w:ascii="Arial" w:hAnsi="Arial" w:cs="Arial"/>
          <w:color w:val="000000"/>
          <w:sz w:val="18"/>
          <w:szCs w:val="18"/>
        </w:rPr>
        <w:t xml:space="preserve">communications, company obligations </w:t>
      </w:r>
      <w:r w:rsidR="008163EA">
        <w:rPr>
          <w:rFonts w:ascii="Arial" w:hAnsi="Arial" w:cs="Arial"/>
          <w:color w:val="000000"/>
          <w:sz w:val="18"/>
          <w:szCs w:val="18"/>
        </w:rPr>
        <w:t>and compliance to applicable Ab. OHS legislation.</w:t>
      </w:r>
    </w:p>
    <w:p w14:paraId="6C1C54E9" w14:textId="77777777" w:rsidR="0081026D" w:rsidRPr="0094055A" w:rsidRDefault="0081026D" w:rsidP="0081026D">
      <w:pPr>
        <w:pStyle w:val="ListParagraph"/>
        <w:numPr>
          <w:ilvl w:val="0"/>
          <w:numId w:val="14"/>
        </w:numPr>
        <w:tabs>
          <w:tab w:val="left" w:pos="-450"/>
        </w:tabs>
        <w:rPr>
          <w:rFonts w:ascii="Arial" w:hAnsi="Arial" w:cs="Arial"/>
          <w:color w:val="000000"/>
          <w:sz w:val="18"/>
          <w:szCs w:val="18"/>
        </w:rPr>
      </w:pPr>
      <w:r w:rsidRPr="00FA7128">
        <w:rPr>
          <w:rFonts w:ascii="Arial" w:hAnsi="Arial" w:cs="Arial"/>
          <w:b/>
          <w:color w:val="000000"/>
          <w:sz w:val="18"/>
          <w:szCs w:val="18"/>
        </w:rPr>
        <w:t xml:space="preserve">Topics </w:t>
      </w:r>
      <w:r w:rsidR="00F128BC">
        <w:rPr>
          <w:rFonts w:ascii="Arial" w:hAnsi="Arial" w:cs="Arial"/>
          <w:b/>
          <w:color w:val="000000"/>
          <w:sz w:val="18"/>
          <w:szCs w:val="18"/>
        </w:rPr>
        <w:t>C</w:t>
      </w:r>
      <w:r w:rsidRPr="00FA7128">
        <w:rPr>
          <w:rFonts w:ascii="Arial" w:hAnsi="Arial" w:cs="Arial"/>
          <w:b/>
          <w:color w:val="000000"/>
          <w:sz w:val="18"/>
          <w:szCs w:val="18"/>
        </w:rPr>
        <w:t>overed include</w:t>
      </w:r>
      <w:r w:rsidRPr="00F128BC">
        <w:rPr>
          <w:rFonts w:ascii="Arial" w:hAnsi="Arial" w:cs="Arial"/>
          <w:b/>
          <w:color w:val="000000"/>
          <w:sz w:val="18"/>
          <w:szCs w:val="18"/>
        </w:rPr>
        <w:t>:</w:t>
      </w:r>
    </w:p>
    <w:p w14:paraId="6C1C54EA" w14:textId="77777777" w:rsidR="0081026D" w:rsidRPr="0094055A" w:rsidRDefault="00611E4F" w:rsidP="0081026D">
      <w:pPr>
        <w:pStyle w:val="ListParagraph"/>
        <w:numPr>
          <w:ilvl w:val="1"/>
          <w:numId w:val="14"/>
        </w:numPr>
        <w:tabs>
          <w:tab w:val="left" w:pos="-450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Purpose &amp; Goals; What is a H&amp;S Committee-Members</w:t>
      </w:r>
      <w:r w:rsidR="0081026D" w:rsidRPr="0094055A">
        <w:rPr>
          <w:rFonts w:ascii="Arial" w:hAnsi="Arial" w:cs="Arial"/>
          <w:color w:val="000000"/>
          <w:sz w:val="18"/>
          <w:szCs w:val="18"/>
        </w:rPr>
        <w:t>; Worker</w:t>
      </w:r>
      <w:r w:rsidR="008163EA">
        <w:rPr>
          <w:rFonts w:ascii="Arial" w:hAnsi="Arial" w:cs="Arial"/>
          <w:color w:val="000000"/>
          <w:sz w:val="18"/>
          <w:szCs w:val="18"/>
        </w:rPr>
        <w:t>’s 3 OHS</w:t>
      </w:r>
      <w:r w:rsidR="0081026D" w:rsidRPr="0094055A">
        <w:rPr>
          <w:rFonts w:ascii="Arial" w:hAnsi="Arial" w:cs="Arial"/>
          <w:color w:val="000000"/>
          <w:sz w:val="18"/>
          <w:szCs w:val="18"/>
        </w:rPr>
        <w:t xml:space="preserve"> Rights;</w:t>
      </w:r>
    </w:p>
    <w:p w14:paraId="6C1C54EB" w14:textId="77777777" w:rsidR="0081026D" w:rsidRPr="0094055A" w:rsidRDefault="0081026D" w:rsidP="0081026D">
      <w:pPr>
        <w:pStyle w:val="ListParagraph"/>
        <w:numPr>
          <w:ilvl w:val="1"/>
          <w:numId w:val="14"/>
        </w:numPr>
        <w:tabs>
          <w:tab w:val="left" w:pos="-450"/>
        </w:tabs>
        <w:rPr>
          <w:rFonts w:ascii="Arial" w:hAnsi="Arial" w:cs="Arial"/>
          <w:color w:val="000000"/>
          <w:sz w:val="18"/>
          <w:szCs w:val="18"/>
        </w:rPr>
      </w:pPr>
      <w:r w:rsidRPr="0094055A">
        <w:rPr>
          <w:rFonts w:ascii="Arial" w:hAnsi="Arial" w:cs="Arial"/>
          <w:color w:val="000000"/>
          <w:sz w:val="18"/>
          <w:szCs w:val="18"/>
        </w:rPr>
        <w:t>Benefits of a H&amp;S Committee/Rep; Basic H&amp;S Duties and Responsibilities</w:t>
      </w:r>
      <w:r w:rsidR="00611E4F">
        <w:rPr>
          <w:rFonts w:ascii="Arial" w:hAnsi="Arial" w:cs="Arial"/>
          <w:color w:val="000000"/>
          <w:sz w:val="18"/>
          <w:szCs w:val="18"/>
        </w:rPr>
        <w:t>;</w:t>
      </w:r>
    </w:p>
    <w:p w14:paraId="6C1C54EC" w14:textId="77777777" w:rsidR="0081026D" w:rsidRPr="0094055A" w:rsidRDefault="0081026D" w:rsidP="0081026D">
      <w:pPr>
        <w:pStyle w:val="ListParagraph"/>
        <w:numPr>
          <w:ilvl w:val="1"/>
          <w:numId w:val="14"/>
        </w:numPr>
        <w:tabs>
          <w:tab w:val="left" w:pos="-450"/>
        </w:tabs>
        <w:rPr>
          <w:rFonts w:ascii="Arial" w:hAnsi="Arial" w:cs="Arial"/>
          <w:color w:val="000000"/>
          <w:sz w:val="18"/>
          <w:szCs w:val="18"/>
        </w:rPr>
      </w:pPr>
      <w:r w:rsidRPr="0094055A">
        <w:rPr>
          <w:rFonts w:ascii="Arial" w:hAnsi="Arial" w:cs="Arial"/>
          <w:color w:val="000000"/>
          <w:sz w:val="18"/>
          <w:szCs w:val="18"/>
        </w:rPr>
        <w:t xml:space="preserve">Committee Functions; Meetings; </w:t>
      </w:r>
      <w:r w:rsidR="00611E4F">
        <w:rPr>
          <w:rFonts w:ascii="Arial" w:hAnsi="Arial" w:cs="Arial"/>
          <w:color w:val="000000"/>
          <w:sz w:val="18"/>
          <w:szCs w:val="18"/>
        </w:rPr>
        <w:t>Quorum;</w:t>
      </w:r>
      <w:r w:rsidR="00FA7128">
        <w:rPr>
          <w:rFonts w:ascii="Arial" w:hAnsi="Arial" w:cs="Arial"/>
          <w:color w:val="000000"/>
          <w:sz w:val="18"/>
          <w:szCs w:val="18"/>
        </w:rPr>
        <w:t xml:space="preserve"> </w:t>
      </w:r>
      <w:r w:rsidRPr="0094055A">
        <w:rPr>
          <w:rFonts w:ascii="Arial" w:hAnsi="Arial" w:cs="Arial"/>
          <w:color w:val="000000"/>
          <w:sz w:val="18"/>
          <w:szCs w:val="18"/>
        </w:rPr>
        <w:t>Agendas; Minutes; and Maintain Records</w:t>
      </w:r>
      <w:r w:rsidR="00611E4F">
        <w:rPr>
          <w:rFonts w:ascii="Arial" w:hAnsi="Arial" w:cs="Arial"/>
          <w:color w:val="000000"/>
          <w:sz w:val="18"/>
          <w:szCs w:val="18"/>
        </w:rPr>
        <w:t>;</w:t>
      </w:r>
    </w:p>
    <w:p w14:paraId="6C1C54ED" w14:textId="77777777" w:rsidR="00F128BC" w:rsidRPr="0094055A" w:rsidRDefault="0081026D" w:rsidP="00F128BC">
      <w:pPr>
        <w:pStyle w:val="ListParagraph"/>
        <w:numPr>
          <w:ilvl w:val="1"/>
          <w:numId w:val="14"/>
        </w:numPr>
        <w:tabs>
          <w:tab w:val="left" w:pos="-450"/>
        </w:tabs>
        <w:rPr>
          <w:rFonts w:ascii="Arial" w:hAnsi="Arial" w:cs="Arial"/>
          <w:color w:val="000000"/>
          <w:sz w:val="18"/>
          <w:szCs w:val="18"/>
        </w:rPr>
      </w:pPr>
      <w:r w:rsidRPr="0094055A">
        <w:rPr>
          <w:rFonts w:ascii="Arial" w:hAnsi="Arial" w:cs="Arial"/>
          <w:color w:val="000000"/>
          <w:sz w:val="18"/>
          <w:szCs w:val="18"/>
        </w:rPr>
        <w:t>Sequential Procedures for Making Recommendations</w:t>
      </w:r>
      <w:r w:rsidR="00611E4F">
        <w:rPr>
          <w:rFonts w:ascii="Arial" w:hAnsi="Arial" w:cs="Arial"/>
          <w:color w:val="000000"/>
          <w:sz w:val="18"/>
          <w:szCs w:val="18"/>
        </w:rPr>
        <w:t xml:space="preserve"> to Management</w:t>
      </w:r>
      <w:r w:rsidRPr="0094055A">
        <w:rPr>
          <w:rFonts w:ascii="Arial" w:hAnsi="Arial" w:cs="Arial"/>
          <w:color w:val="000000"/>
          <w:sz w:val="18"/>
          <w:szCs w:val="18"/>
        </w:rPr>
        <w:t>;</w:t>
      </w:r>
      <w:r w:rsidR="00F128BC">
        <w:rPr>
          <w:rFonts w:ascii="Arial" w:hAnsi="Arial" w:cs="Arial"/>
          <w:color w:val="000000"/>
          <w:sz w:val="18"/>
          <w:szCs w:val="18"/>
        </w:rPr>
        <w:t xml:space="preserve"> Dispute Resolution;</w:t>
      </w:r>
    </w:p>
    <w:p w14:paraId="6C1C54EE" w14:textId="77777777" w:rsidR="0081026D" w:rsidRPr="0094055A" w:rsidRDefault="0081026D" w:rsidP="0081026D">
      <w:pPr>
        <w:pStyle w:val="ListParagraph"/>
        <w:numPr>
          <w:ilvl w:val="1"/>
          <w:numId w:val="14"/>
        </w:numPr>
        <w:tabs>
          <w:tab w:val="left" w:pos="-450"/>
        </w:tabs>
        <w:rPr>
          <w:rFonts w:ascii="Arial" w:hAnsi="Arial" w:cs="Arial"/>
          <w:color w:val="000000"/>
          <w:sz w:val="18"/>
          <w:szCs w:val="18"/>
        </w:rPr>
      </w:pPr>
      <w:r w:rsidRPr="0094055A">
        <w:rPr>
          <w:rFonts w:ascii="Arial" w:hAnsi="Arial" w:cs="Arial"/>
          <w:color w:val="000000"/>
          <w:sz w:val="18"/>
          <w:szCs w:val="18"/>
        </w:rPr>
        <w:t xml:space="preserve">Measuring Committee Effectiveness; </w:t>
      </w:r>
      <w:r w:rsidR="00611E4F">
        <w:rPr>
          <w:rFonts w:ascii="Arial" w:hAnsi="Arial" w:cs="Arial"/>
          <w:color w:val="000000"/>
          <w:sz w:val="18"/>
          <w:szCs w:val="18"/>
        </w:rPr>
        <w:t>Other Affected Parties as defined by OHS Act</w:t>
      </w:r>
    </w:p>
    <w:p w14:paraId="6C1C54EF" w14:textId="77777777" w:rsidR="00F128BC" w:rsidRPr="00F128BC" w:rsidRDefault="0081026D" w:rsidP="0081026D">
      <w:pPr>
        <w:pStyle w:val="ListParagraph"/>
        <w:numPr>
          <w:ilvl w:val="1"/>
          <w:numId w:val="14"/>
        </w:numPr>
        <w:tabs>
          <w:tab w:val="left" w:pos="-450"/>
        </w:tabs>
        <w:rPr>
          <w:rFonts w:ascii="Arial" w:hAnsi="Arial" w:cs="Arial"/>
          <w:sz w:val="18"/>
          <w:szCs w:val="18"/>
        </w:rPr>
      </w:pPr>
      <w:r w:rsidRPr="00F128BC">
        <w:rPr>
          <w:rFonts w:ascii="Arial" w:hAnsi="Arial" w:cs="Arial"/>
          <w:color w:val="000000"/>
          <w:sz w:val="18"/>
          <w:szCs w:val="18"/>
        </w:rPr>
        <w:t>OHS Competency Criteria; Undue Hazard; Work Refusals;</w:t>
      </w:r>
      <w:r w:rsidR="00611E4F" w:rsidRPr="00F128BC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C1C54F0" w14:textId="77777777" w:rsidR="00BF6669" w:rsidRPr="00F128BC" w:rsidRDefault="0081026D" w:rsidP="0081026D">
      <w:pPr>
        <w:pStyle w:val="ListParagraph"/>
        <w:numPr>
          <w:ilvl w:val="1"/>
          <w:numId w:val="14"/>
        </w:numPr>
        <w:tabs>
          <w:tab w:val="left" w:pos="-450"/>
        </w:tabs>
        <w:rPr>
          <w:rFonts w:ascii="Arial" w:hAnsi="Arial" w:cs="Arial"/>
          <w:sz w:val="18"/>
          <w:szCs w:val="18"/>
        </w:rPr>
      </w:pPr>
      <w:r w:rsidRPr="00F128BC">
        <w:rPr>
          <w:rFonts w:ascii="Arial" w:hAnsi="Arial" w:cs="Arial"/>
          <w:color w:val="000000"/>
          <w:sz w:val="18"/>
          <w:szCs w:val="18"/>
        </w:rPr>
        <w:t>Sample templates of a Terms of Reference, Agenda, Minutes, Recommendations</w:t>
      </w:r>
      <w:r w:rsidR="00FA7128" w:rsidRPr="00F128BC">
        <w:rPr>
          <w:rFonts w:ascii="Arial" w:hAnsi="Arial" w:cs="Arial"/>
          <w:color w:val="000000"/>
          <w:sz w:val="18"/>
          <w:szCs w:val="18"/>
        </w:rPr>
        <w:t xml:space="preserve"> and more!</w:t>
      </w:r>
    </w:p>
    <w:p w14:paraId="6C1C54F1" w14:textId="77777777" w:rsidR="00CD13B6" w:rsidRDefault="00CD13B6" w:rsidP="00D562A3">
      <w:pPr>
        <w:rPr>
          <w:rFonts w:ascii="Arial" w:hAnsi="Arial" w:cs="Arial"/>
          <w:b/>
          <w:sz w:val="20"/>
          <w:szCs w:val="20"/>
        </w:rPr>
      </w:pPr>
    </w:p>
    <w:p w14:paraId="6C1C54F2" w14:textId="77777777" w:rsidR="001B2CF0" w:rsidRDefault="001B2CF0" w:rsidP="00D562A3">
      <w:pPr>
        <w:rPr>
          <w:rFonts w:ascii="Arial" w:hAnsi="Arial" w:cs="Arial"/>
          <w:b/>
          <w:sz w:val="20"/>
          <w:szCs w:val="20"/>
        </w:rPr>
      </w:pPr>
    </w:p>
    <w:p w14:paraId="6C1C54F3" w14:textId="77777777" w:rsidR="00440220" w:rsidRPr="001B2CF0" w:rsidRDefault="00440220" w:rsidP="00431ADC">
      <w:pPr>
        <w:ind w:left="-450"/>
        <w:rPr>
          <w:rFonts w:ascii="Arial" w:hAnsi="Arial" w:cs="Arial"/>
          <w:color w:val="000000" w:themeColor="text1"/>
          <w:sz w:val="20"/>
          <w:szCs w:val="20"/>
        </w:rPr>
      </w:pPr>
      <w:r w:rsidRPr="00FA7128">
        <w:rPr>
          <w:rFonts w:ascii="Arial" w:hAnsi="Arial" w:cs="Arial"/>
          <w:b/>
          <w:sz w:val="20"/>
          <w:szCs w:val="20"/>
        </w:rPr>
        <w:t xml:space="preserve">WHMIS </w:t>
      </w:r>
      <w:r w:rsidR="004B0D08" w:rsidRPr="00FA7128">
        <w:rPr>
          <w:rFonts w:ascii="Arial" w:hAnsi="Arial" w:cs="Arial"/>
          <w:b/>
          <w:sz w:val="20"/>
          <w:szCs w:val="20"/>
        </w:rPr>
        <w:t>2015</w:t>
      </w:r>
      <w:r w:rsidR="007A37E1" w:rsidRPr="00F95355">
        <w:rPr>
          <w:rFonts w:ascii="Arial" w:hAnsi="Arial" w:cs="Arial"/>
          <w:sz w:val="20"/>
          <w:szCs w:val="20"/>
        </w:rPr>
        <w:t xml:space="preserve"> </w:t>
      </w:r>
      <w:r w:rsidRPr="00F95355">
        <w:rPr>
          <w:rFonts w:ascii="Arial" w:hAnsi="Arial" w:cs="Arial"/>
          <w:sz w:val="20"/>
          <w:szCs w:val="20"/>
        </w:rPr>
        <w:t>–</w:t>
      </w:r>
      <w:r w:rsidR="0000409B" w:rsidRPr="00F95355">
        <w:rPr>
          <w:rFonts w:ascii="Arial" w:hAnsi="Arial" w:cs="Arial"/>
          <w:sz w:val="20"/>
          <w:szCs w:val="20"/>
        </w:rPr>
        <w:t xml:space="preserve"> </w:t>
      </w:r>
      <w:r w:rsidR="00371034" w:rsidRPr="001B2CF0">
        <w:rPr>
          <w:rFonts w:ascii="Arial" w:hAnsi="Arial" w:cs="Arial"/>
          <w:color w:val="000000" w:themeColor="text1"/>
          <w:sz w:val="20"/>
          <w:szCs w:val="20"/>
        </w:rPr>
        <w:t>‘free</w:t>
      </w:r>
      <w:r w:rsidR="00CD13B6" w:rsidRPr="001B2CF0">
        <w:rPr>
          <w:rFonts w:ascii="Arial" w:hAnsi="Arial" w:cs="Arial"/>
          <w:color w:val="000000" w:themeColor="text1"/>
          <w:sz w:val="20"/>
          <w:szCs w:val="20"/>
        </w:rPr>
        <w:t xml:space="preserve"> to members</w:t>
      </w:r>
      <w:r w:rsidR="00371034" w:rsidRPr="001B2CF0">
        <w:rPr>
          <w:rFonts w:ascii="Arial" w:hAnsi="Arial" w:cs="Arial"/>
          <w:color w:val="000000" w:themeColor="text1"/>
          <w:sz w:val="20"/>
          <w:szCs w:val="20"/>
        </w:rPr>
        <w:t xml:space="preserve">’ </w:t>
      </w:r>
      <w:r w:rsidR="00CD13B6" w:rsidRPr="001B2CF0">
        <w:rPr>
          <w:rFonts w:ascii="Arial" w:hAnsi="Arial" w:cs="Arial"/>
          <w:b/>
          <w:color w:val="000000" w:themeColor="text1"/>
          <w:sz w:val="20"/>
          <w:szCs w:val="20"/>
        </w:rPr>
        <w:t>Work</w:t>
      </w:r>
      <w:r w:rsidR="00FA7128" w:rsidRPr="001B2CF0">
        <w:rPr>
          <w:rFonts w:ascii="Arial" w:hAnsi="Arial" w:cs="Arial"/>
          <w:b/>
          <w:color w:val="000000" w:themeColor="text1"/>
          <w:sz w:val="20"/>
          <w:szCs w:val="20"/>
        </w:rPr>
        <w:t xml:space="preserve"> H</w:t>
      </w:r>
      <w:r w:rsidR="00CD13B6" w:rsidRPr="001B2CF0">
        <w:rPr>
          <w:rFonts w:ascii="Arial" w:hAnsi="Arial" w:cs="Arial"/>
          <w:b/>
          <w:color w:val="000000" w:themeColor="text1"/>
          <w:sz w:val="20"/>
          <w:szCs w:val="20"/>
        </w:rPr>
        <w:t>ub</w:t>
      </w:r>
      <w:r w:rsidR="000D2B12" w:rsidRPr="001B2C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4544C" w:rsidRPr="001B2CF0">
        <w:rPr>
          <w:rFonts w:ascii="Arial" w:hAnsi="Arial" w:cs="Arial"/>
          <w:color w:val="000000" w:themeColor="text1"/>
          <w:sz w:val="20"/>
          <w:szCs w:val="20"/>
        </w:rPr>
        <w:t xml:space="preserve">online </w:t>
      </w:r>
      <w:r w:rsidR="006B53C5" w:rsidRPr="001B2CF0">
        <w:rPr>
          <w:rFonts w:ascii="Arial" w:hAnsi="Arial" w:cs="Arial"/>
          <w:color w:val="000000" w:themeColor="text1"/>
          <w:sz w:val="20"/>
          <w:szCs w:val="20"/>
        </w:rPr>
        <w:t xml:space="preserve">self-paced </w:t>
      </w:r>
      <w:r w:rsidR="0044544C" w:rsidRPr="001B2CF0">
        <w:rPr>
          <w:rFonts w:ascii="Arial" w:hAnsi="Arial" w:cs="Arial"/>
          <w:color w:val="000000" w:themeColor="text1"/>
          <w:sz w:val="20"/>
          <w:szCs w:val="20"/>
        </w:rPr>
        <w:t>training</w:t>
      </w:r>
      <w:r w:rsidR="00FA7128" w:rsidRPr="001B2C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B53C5" w:rsidRPr="001B2CF0">
        <w:rPr>
          <w:rFonts w:ascii="Arial" w:hAnsi="Arial" w:cs="Arial"/>
          <w:color w:val="000000" w:themeColor="text1"/>
          <w:sz w:val="20"/>
          <w:szCs w:val="20"/>
        </w:rPr>
        <w:t>(</w:t>
      </w:r>
      <w:r w:rsidR="00FA7128" w:rsidRPr="001B2CF0">
        <w:rPr>
          <w:rFonts w:ascii="Arial" w:hAnsi="Arial" w:cs="Arial"/>
          <w:color w:val="000000" w:themeColor="text1"/>
          <w:sz w:val="16"/>
          <w:szCs w:val="16"/>
        </w:rPr>
        <w:t>&amp;</w:t>
      </w:r>
      <w:r w:rsidR="00FA7128" w:rsidRPr="001B2C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4544C" w:rsidRPr="001B2CF0">
        <w:rPr>
          <w:rFonts w:ascii="Arial" w:hAnsi="Arial" w:cs="Arial"/>
          <w:color w:val="000000" w:themeColor="text1"/>
          <w:sz w:val="20"/>
          <w:szCs w:val="20"/>
        </w:rPr>
        <w:t>management system</w:t>
      </w:r>
      <w:r w:rsidR="006B53C5" w:rsidRPr="001B2CF0">
        <w:rPr>
          <w:rFonts w:ascii="Arial" w:hAnsi="Arial" w:cs="Arial"/>
          <w:color w:val="000000" w:themeColor="text1"/>
          <w:sz w:val="20"/>
          <w:szCs w:val="20"/>
        </w:rPr>
        <w:t>)</w:t>
      </w:r>
      <w:r w:rsidR="00351111" w:rsidRPr="001B2CF0">
        <w:rPr>
          <w:rFonts w:ascii="Arial" w:hAnsi="Arial" w:cs="Arial"/>
          <w:color w:val="000000" w:themeColor="text1"/>
          <w:sz w:val="20"/>
          <w:szCs w:val="20"/>
        </w:rPr>
        <w:t xml:space="preserve"> - especially for the office, sales</w:t>
      </w:r>
      <w:r w:rsidR="00F74608" w:rsidRPr="001B2CF0">
        <w:rPr>
          <w:rFonts w:ascii="Arial" w:hAnsi="Arial" w:cs="Arial"/>
          <w:color w:val="000000" w:themeColor="text1"/>
          <w:sz w:val="20"/>
          <w:szCs w:val="20"/>
        </w:rPr>
        <w:t xml:space="preserve"> or</w:t>
      </w:r>
      <w:r w:rsidR="00351111" w:rsidRPr="001B2CF0">
        <w:rPr>
          <w:rFonts w:ascii="Arial" w:hAnsi="Arial" w:cs="Arial"/>
          <w:color w:val="000000" w:themeColor="text1"/>
          <w:sz w:val="20"/>
          <w:szCs w:val="20"/>
        </w:rPr>
        <w:t xml:space="preserve"> driver’s</w:t>
      </w:r>
      <w:r w:rsidR="00FA7128" w:rsidRPr="001B2CF0">
        <w:rPr>
          <w:rFonts w:ascii="Arial" w:hAnsi="Arial" w:cs="Arial"/>
          <w:color w:val="000000" w:themeColor="text1"/>
          <w:sz w:val="20"/>
          <w:szCs w:val="20"/>
        </w:rPr>
        <w:t xml:space="preserve">, etc. -All staff, regardless of position </w:t>
      </w:r>
      <w:r w:rsidR="00FA7128" w:rsidRPr="001B2CF0">
        <w:rPr>
          <w:rFonts w:ascii="Arial" w:hAnsi="Arial" w:cs="Arial"/>
          <w:b/>
          <w:color w:val="000000" w:themeColor="text1"/>
          <w:sz w:val="20"/>
          <w:szCs w:val="20"/>
        </w:rPr>
        <w:t>must</w:t>
      </w:r>
      <w:r w:rsidR="00FA7128" w:rsidRPr="001B2CF0">
        <w:rPr>
          <w:rFonts w:ascii="Arial" w:hAnsi="Arial" w:cs="Arial"/>
          <w:color w:val="000000" w:themeColor="text1"/>
          <w:sz w:val="20"/>
          <w:szCs w:val="20"/>
        </w:rPr>
        <w:t xml:space="preserve"> have completed the new WHMIS 2015 training – </w:t>
      </w:r>
      <w:r w:rsidR="00FA7128" w:rsidRPr="001B2CF0">
        <w:rPr>
          <w:rFonts w:ascii="Arial" w:hAnsi="Arial" w:cs="Arial"/>
          <w:b/>
          <w:color w:val="000000" w:themeColor="text1"/>
          <w:sz w:val="20"/>
          <w:szCs w:val="20"/>
        </w:rPr>
        <w:t>no exceptions</w:t>
      </w:r>
      <w:r w:rsidR="00FA7128" w:rsidRPr="001B2CF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C1C54F4" w14:textId="77777777" w:rsidR="00EB2496" w:rsidRDefault="00000000" w:rsidP="00431ADC">
      <w:pPr>
        <w:ind w:left="-450"/>
        <w:rPr>
          <w:rFonts w:ascii="Arial" w:hAnsi="Arial" w:cs="Arial"/>
          <w:sz w:val="20"/>
          <w:szCs w:val="20"/>
        </w:rPr>
      </w:pPr>
      <w:hyperlink r:id="rId12" w:history="1">
        <w:r w:rsidR="001B2CF0" w:rsidRPr="001B2CF0">
          <w:rPr>
            <w:color w:val="0000FF"/>
            <w:u w:val="single"/>
          </w:rPr>
          <w:t>A Better Way to Manage Workplace Compliance (workhub.com)</w:t>
        </w:r>
      </w:hyperlink>
      <w:r w:rsidR="001B2CF0">
        <w:t xml:space="preserve"> or </w:t>
      </w:r>
      <w:hyperlink r:id="rId13" w:history="1">
        <w:r w:rsidR="00EB2496" w:rsidRPr="00FD5313">
          <w:rPr>
            <w:rStyle w:val="Hyperlink"/>
            <w:rFonts w:ascii="Arial" w:hAnsi="Arial" w:cs="Arial"/>
            <w:sz w:val="20"/>
            <w:szCs w:val="20"/>
          </w:rPr>
          <w:t>info@afpa.com</w:t>
        </w:r>
      </w:hyperlink>
    </w:p>
    <w:p w14:paraId="6C1C54F5" w14:textId="77777777" w:rsidR="006B53C5" w:rsidRDefault="006B53C5" w:rsidP="00431ADC">
      <w:pPr>
        <w:ind w:left="-450"/>
        <w:rPr>
          <w:rFonts w:ascii="Arial" w:hAnsi="Arial" w:cs="Arial"/>
          <w:sz w:val="20"/>
          <w:szCs w:val="20"/>
        </w:rPr>
      </w:pPr>
    </w:p>
    <w:p w14:paraId="6C1C54F6" w14:textId="77777777" w:rsidR="00FA7128" w:rsidRDefault="00FA7128" w:rsidP="00431ADC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Psychological Awareness</w:t>
      </w:r>
      <w:r w:rsidR="00C01079">
        <w:rPr>
          <w:rFonts w:ascii="Arial" w:hAnsi="Arial" w:cs="Arial"/>
          <w:sz w:val="20"/>
          <w:szCs w:val="20"/>
        </w:rPr>
        <w:t>, Disability Management/Return to Work &amp; Modified Work</w:t>
      </w:r>
      <w:r>
        <w:rPr>
          <w:rFonts w:ascii="Arial" w:hAnsi="Arial" w:cs="Arial"/>
          <w:sz w:val="20"/>
          <w:szCs w:val="20"/>
        </w:rPr>
        <w:t xml:space="preserve"> training</w:t>
      </w:r>
      <w:r w:rsidR="00CC3C31">
        <w:rPr>
          <w:rFonts w:ascii="Arial" w:hAnsi="Arial" w:cs="Arial"/>
          <w:sz w:val="20"/>
          <w:szCs w:val="20"/>
        </w:rPr>
        <w:t>/workshops</w:t>
      </w:r>
      <w:r>
        <w:rPr>
          <w:rFonts w:ascii="Arial" w:hAnsi="Arial" w:cs="Arial"/>
          <w:sz w:val="20"/>
          <w:szCs w:val="20"/>
        </w:rPr>
        <w:t xml:space="preserve"> is available ‘</w:t>
      </w:r>
      <w:r w:rsidRPr="00F128BC">
        <w:rPr>
          <w:rFonts w:ascii="Arial" w:hAnsi="Arial" w:cs="Arial"/>
          <w:b/>
          <w:sz w:val="20"/>
          <w:szCs w:val="20"/>
        </w:rPr>
        <w:t>free</w:t>
      </w:r>
      <w:r>
        <w:rPr>
          <w:rFonts w:ascii="Arial" w:hAnsi="Arial" w:cs="Arial"/>
          <w:sz w:val="20"/>
          <w:szCs w:val="20"/>
        </w:rPr>
        <w:t>’ from Ab. WCB</w:t>
      </w:r>
      <w:r w:rsidR="00C01079">
        <w:rPr>
          <w:rFonts w:ascii="Arial" w:hAnsi="Arial" w:cs="Arial"/>
          <w:sz w:val="20"/>
          <w:szCs w:val="20"/>
        </w:rPr>
        <w:t xml:space="preserve"> - </w:t>
      </w:r>
      <w:hyperlink r:id="rId14" w:history="1">
        <w:r w:rsidR="001B2CF0" w:rsidRPr="00ED3E01">
          <w:rPr>
            <w:rStyle w:val="Hyperlink"/>
            <w:rFonts w:ascii="Arial" w:hAnsi="Arial" w:cs="Arial"/>
            <w:sz w:val="20"/>
            <w:szCs w:val="20"/>
          </w:rPr>
          <w:t>https://wcb.ab.ca/resources/for-employers/seminars-and-workshops/index.html</w:t>
        </w:r>
      </w:hyperlink>
    </w:p>
    <w:p w14:paraId="6C1C54F7" w14:textId="77777777" w:rsidR="001B2CF0" w:rsidRPr="00F95355" w:rsidRDefault="001B2CF0" w:rsidP="00431ADC">
      <w:pPr>
        <w:ind w:left="-450"/>
        <w:rPr>
          <w:rFonts w:ascii="Arial" w:hAnsi="Arial" w:cs="Arial"/>
          <w:color w:val="FF0000"/>
          <w:sz w:val="20"/>
          <w:szCs w:val="20"/>
        </w:rPr>
      </w:pPr>
    </w:p>
    <w:sectPr w:rsidR="001B2CF0" w:rsidRPr="00F95355" w:rsidSect="009768E5">
      <w:pgSz w:w="12240" w:h="15840"/>
      <w:pgMar w:top="576" w:right="864" w:bottom="547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BED8" w14:textId="77777777" w:rsidR="009768E5" w:rsidRDefault="009768E5" w:rsidP="00B0117F">
      <w:r>
        <w:separator/>
      </w:r>
    </w:p>
  </w:endnote>
  <w:endnote w:type="continuationSeparator" w:id="0">
    <w:p w14:paraId="16563275" w14:textId="77777777" w:rsidR="009768E5" w:rsidRDefault="009768E5" w:rsidP="00B0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902C" w14:textId="77777777" w:rsidR="009768E5" w:rsidRDefault="009768E5" w:rsidP="00B0117F">
      <w:r>
        <w:separator/>
      </w:r>
    </w:p>
  </w:footnote>
  <w:footnote w:type="continuationSeparator" w:id="0">
    <w:p w14:paraId="1E02B8F3" w14:textId="77777777" w:rsidR="009768E5" w:rsidRDefault="009768E5" w:rsidP="00B01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/>
        <w:b/>
        <w:sz w:val="24"/>
      </w:rPr>
    </w:lvl>
  </w:abstractNum>
  <w:abstractNum w:abstractNumId="1" w15:restartNumberingAfterBreak="0">
    <w:nsid w:val="0A1870A8"/>
    <w:multiLevelType w:val="hybridMultilevel"/>
    <w:tmpl w:val="48E6F964"/>
    <w:lvl w:ilvl="0" w:tplc="8CEE29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12554"/>
    <w:multiLevelType w:val="hybridMultilevel"/>
    <w:tmpl w:val="86620860"/>
    <w:lvl w:ilvl="0" w:tplc="8CEE29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94766"/>
    <w:multiLevelType w:val="hybridMultilevel"/>
    <w:tmpl w:val="B000986A"/>
    <w:lvl w:ilvl="0" w:tplc="8CEE29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0036C"/>
    <w:multiLevelType w:val="hybridMultilevel"/>
    <w:tmpl w:val="F12C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515BD"/>
    <w:multiLevelType w:val="multilevel"/>
    <w:tmpl w:val="9FF648F6"/>
    <w:lvl w:ilvl="0">
      <w:start w:val="403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201"/>
      <w:numFmt w:val="decimal"/>
      <w:lvlText w:val="%1-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3657"/>
      <w:numFmt w:val="decimal"/>
      <w:lvlText w:val="%1-%2-%3"/>
      <w:lvlJc w:val="left"/>
      <w:pPr>
        <w:tabs>
          <w:tab w:val="num" w:pos="1395"/>
        </w:tabs>
        <w:ind w:left="1395" w:hanging="1395"/>
      </w:pPr>
      <w:rPr>
        <w:rFonts w:hint="default"/>
        <w:sz w:val="20"/>
        <w:szCs w:val="20"/>
      </w:rPr>
    </w:lvl>
    <w:lvl w:ilvl="3">
      <w:start w:val="1"/>
      <w:numFmt w:val="decimal"/>
      <w:lvlText w:val="%1-%2-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38D37B4"/>
    <w:multiLevelType w:val="hybridMultilevel"/>
    <w:tmpl w:val="7CF89B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0B40F4"/>
    <w:multiLevelType w:val="hybridMultilevel"/>
    <w:tmpl w:val="3B7A4BD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4E2D5408"/>
    <w:multiLevelType w:val="hybridMultilevel"/>
    <w:tmpl w:val="2DCC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07CC9"/>
    <w:multiLevelType w:val="hybridMultilevel"/>
    <w:tmpl w:val="29445A82"/>
    <w:lvl w:ilvl="0" w:tplc="1C006B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136EF1"/>
    <w:multiLevelType w:val="multilevel"/>
    <w:tmpl w:val="4378B134"/>
    <w:lvl w:ilvl="0">
      <w:start w:val="403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201"/>
      <w:numFmt w:val="decimal"/>
      <w:lvlText w:val="%1-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3657"/>
      <w:numFmt w:val="decimal"/>
      <w:lvlText w:val="%1-%2-%3"/>
      <w:lvlJc w:val="left"/>
      <w:pPr>
        <w:tabs>
          <w:tab w:val="num" w:pos="1395"/>
        </w:tabs>
        <w:ind w:left="1395" w:hanging="1395"/>
      </w:pPr>
      <w:rPr>
        <w:rFonts w:hint="default"/>
        <w:sz w:val="22"/>
        <w:szCs w:val="22"/>
      </w:rPr>
    </w:lvl>
    <w:lvl w:ilvl="3">
      <w:start w:val="1"/>
      <w:numFmt w:val="decimal"/>
      <w:lvlText w:val="%1-%2-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99478984">
    <w:abstractNumId w:val="1"/>
  </w:num>
  <w:num w:numId="2" w16cid:durableId="992367194">
    <w:abstractNumId w:val="2"/>
  </w:num>
  <w:num w:numId="3" w16cid:durableId="1382292714">
    <w:abstractNumId w:val="3"/>
  </w:num>
  <w:num w:numId="4" w16cid:durableId="1729449603">
    <w:abstractNumId w:val="6"/>
  </w:num>
  <w:num w:numId="5" w16cid:durableId="6442855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7531674">
    <w:abstractNumId w:val="5"/>
  </w:num>
  <w:num w:numId="7" w16cid:durableId="38749620">
    <w:abstractNumId w:val="10"/>
  </w:num>
  <w:num w:numId="8" w16cid:durableId="8102578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 w16cid:durableId="1060788604">
    <w:abstractNumId w:val="3"/>
  </w:num>
  <w:num w:numId="10" w16cid:durableId="149250929">
    <w:abstractNumId w:val="2"/>
  </w:num>
  <w:num w:numId="11" w16cid:durableId="1120220378">
    <w:abstractNumId w:val="1"/>
  </w:num>
  <w:num w:numId="12" w16cid:durableId="1860925462">
    <w:abstractNumId w:val="4"/>
  </w:num>
  <w:num w:numId="13" w16cid:durableId="2022271470">
    <w:abstractNumId w:val="8"/>
  </w:num>
  <w:num w:numId="14" w16cid:durableId="2590653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DFD"/>
    <w:rsid w:val="0000409B"/>
    <w:rsid w:val="00007A50"/>
    <w:rsid w:val="0002249A"/>
    <w:rsid w:val="00053C3F"/>
    <w:rsid w:val="000851B2"/>
    <w:rsid w:val="000941E6"/>
    <w:rsid w:val="00096FB4"/>
    <w:rsid w:val="000B1364"/>
    <w:rsid w:val="000B16E2"/>
    <w:rsid w:val="000B455A"/>
    <w:rsid w:val="000C251F"/>
    <w:rsid w:val="000C5885"/>
    <w:rsid w:val="000D2B12"/>
    <w:rsid w:val="000D5362"/>
    <w:rsid w:val="000E64CB"/>
    <w:rsid w:val="000F5546"/>
    <w:rsid w:val="000F61E2"/>
    <w:rsid w:val="000F66E3"/>
    <w:rsid w:val="00104A62"/>
    <w:rsid w:val="00110BCF"/>
    <w:rsid w:val="00134C4D"/>
    <w:rsid w:val="00134DD2"/>
    <w:rsid w:val="0014495B"/>
    <w:rsid w:val="00153EB0"/>
    <w:rsid w:val="00165B3E"/>
    <w:rsid w:val="00171ED9"/>
    <w:rsid w:val="00172A7D"/>
    <w:rsid w:val="00184421"/>
    <w:rsid w:val="00186C16"/>
    <w:rsid w:val="001B2CF0"/>
    <w:rsid w:val="001B55F3"/>
    <w:rsid w:val="001C45CE"/>
    <w:rsid w:val="001C7575"/>
    <w:rsid w:val="001D532A"/>
    <w:rsid w:val="001E5A0B"/>
    <w:rsid w:val="001F0C12"/>
    <w:rsid w:val="001F3271"/>
    <w:rsid w:val="002125FC"/>
    <w:rsid w:val="00216B62"/>
    <w:rsid w:val="002241AA"/>
    <w:rsid w:val="00224B40"/>
    <w:rsid w:val="00232A7C"/>
    <w:rsid w:val="00234D3F"/>
    <w:rsid w:val="00241167"/>
    <w:rsid w:val="002418AA"/>
    <w:rsid w:val="00241FEB"/>
    <w:rsid w:val="00251F55"/>
    <w:rsid w:val="00252231"/>
    <w:rsid w:val="00253137"/>
    <w:rsid w:val="00253163"/>
    <w:rsid w:val="002642E5"/>
    <w:rsid w:val="00270ADB"/>
    <w:rsid w:val="00270CF0"/>
    <w:rsid w:val="00271F0D"/>
    <w:rsid w:val="00274D65"/>
    <w:rsid w:val="00282D7B"/>
    <w:rsid w:val="002A54E5"/>
    <w:rsid w:val="002B558C"/>
    <w:rsid w:val="002B6D6E"/>
    <w:rsid w:val="002C06F3"/>
    <w:rsid w:val="002C20A6"/>
    <w:rsid w:val="002C3CB5"/>
    <w:rsid w:val="002F1DBA"/>
    <w:rsid w:val="002F311E"/>
    <w:rsid w:val="002F7223"/>
    <w:rsid w:val="00304A93"/>
    <w:rsid w:val="00305703"/>
    <w:rsid w:val="0032650F"/>
    <w:rsid w:val="00332E87"/>
    <w:rsid w:val="00346A8F"/>
    <w:rsid w:val="00351111"/>
    <w:rsid w:val="00352D65"/>
    <w:rsid w:val="00353983"/>
    <w:rsid w:val="00356A9D"/>
    <w:rsid w:val="003610FC"/>
    <w:rsid w:val="00362B5E"/>
    <w:rsid w:val="003634A3"/>
    <w:rsid w:val="00371034"/>
    <w:rsid w:val="003834BB"/>
    <w:rsid w:val="003875DF"/>
    <w:rsid w:val="00392CEB"/>
    <w:rsid w:val="003963ED"/>
    <w:rsid w:val="003977AC"/>
    <w:rsid w:val="003A5034"/>
    <w:rsid w:val="003A6737"/>
    <w:rsid w:val="003A7889"/>
    <w:rsid w:val="003C0AB5"/>
    <w:rsid w:val="003C45B4"/>
    <w:rsid w:val="003D37FC"/>
    <w:rsid w:val="003D4DFD"/>
    <w:rsid w:val="003D6472"/>
    <w:rsid w:val="003D79E5"/>
    <w:rsid w:val="003F638C"/>
    <w:rsid w:val="004179AB"/>
    <w:rsid w:val="00421F01"/>
    <w:rsid w:val="00422F1D"/>
    <w:rsid w:val="00424432"/>
    <w:rsid w:val="0043052A"/>
    <w:rsid w:val="00431ADC"/>
    <w:rsid w:val="00432B21"/>
    <w:rsid w:val="004376A7"/>
    <w:rsid w:val="00440220"/>
    <w:rsid w:val="0044544C"/>
    <w:rsid w:val="00451177"/>
    <w:rsid w:val="00473EA1"/>
    <w:rsid w:val="00491ECD"/>
    <w:rsid w:val="004A12DC"/>
    <w:rsid w:val="004B0D08"/>
    <w:rsid w:val="004B7987"/>
    <w:rsid w:val="004C27BE"/>
    <w:rsid w:val="004C2F18"/>
    <w:rsid w:val="004D073E"/>
    <w:rsid w:val="004D0FCF"/>
    <w:rsid w:val="004D2019"/>
    <w:rsid w:val="004D2C54"/>
    <w:rsid w:val="004E1F95"/>
    <w:rsid w:val="004E4F57"/>
    <w:rsid w:val="004F41DD"/>
    <w:rsid w:val="00500E83"/>
    <w:rsid w:val="00506F80"/>
    <w:rsid w:val="00507118"/>
    <w:rsid w:val="00510DAE"/>
    <w:rsid w:val="00532AE1"/>
    <w:rsid w:val="0054490B"/>
    <w:rsid w:val="00547BFB"/>
    <w:rsid w:val="005514D7"/>
    <w:rsid w:val="0055569A"/>
    <w:rsid w:val="0056124A"/>
    <w:rsid w:val="005649CB"/>
    <w:rsid w:val="00582A4C"/>
    <w:rsid w:val="00587FB8"/>
    <w:rsid w:val="00590164"/>
    <w:rsid w:val="0059352F"/>
    <w:rsid w:val="005B183C"/>
    <w:rsid w:val="005B62EA"/>
    <w:rsid w:val="005B6B15"/>
    <w:rsid w:val="005C15B1"/>
    <w:rsid w:val="005D1C81"/>
    <w:rsid w:val="005F4B7E"/>
    <w:rsid w:val="005F614F"/>
    <w:rsid w:val="005F6CB2"/>
    <w:rsid w:val="0060019E"/>
    <w:rsid w:val="00600BB8"/>
    <w:rsid w:val="00601590"/>
    <w:rsid w:val="00607CC2"/>
    <w:rsid w:val="00611E4F"/>
    <w:rsid w:val="00614D22"/>
    <w:rsid w:val="00616A34"/>
    <w:rsid w:val="006227F9"/>
    <w:rsid w:val="006268E6"/>
    <w:rsid w:val="0062693E"/>
    <w:rsid w:val="00626FC8"/>
    <w:rsid w:val="00640087"/>
    <w:rsid w:val="00662A1E"/>
    <w:rsid w:val="006651BE"/>
    <w:rsid w:val="00670F91"/>
    <w:rsid w:val="00697900"/>
    <w:rsid w:val="00697DFD"/>
    <w:rsid w:val="006A7BCF"/>
    <w:rsid w:val="006B0568"/>
    <w:rsid w:val="006B423A"/>
    <w:rsid w:val="006B53C5"/>
    <w:rsid w:val="006B772F"/>
    <w:rsid w:val="006D0DCC"/>
    <w:rsid w:val="006D0FF7"/>
    <w:rsid w:val="006D1E2E"/>
    <w:rsid w:val="006D2A7B"/>
    <w:rsid w:val="006E1DFD"/>
    <w:rsid w:val="006F17D0"/>
    <w:rsid w:val="00703FA9"/>
    <w:rsid w:val="00713E60"/>
    <w:rsid w:val="00723516"/>
    <w:rsid w:val="00723E83"/>
    <w:rsid w:val="00724DE1"/>
    <w:rsid w:val="00727047"/>
    <w:rsid w:val="007276DB"/>
    <w:rsid w:val="0073117F"/>
    <w:rsid w:val="00733FA6"/>
    <w:rsid w:val="00743833"/>
    <w:rsid w:val="00747552"/>
    <w:rsid w:val="00753FE7"/>
    <w:rsid w:val="00770666"/>
    <w:rsid w:val="00776878"/>
    <w:rsid w:val="00777466"/>
    <w:rsid w:val="00777E83"/>
    <w:rsid w:val="0078004D"/>
    <w:rsid w:val="00782D5F"/>
    <w:rsid w:val="00792842"/>
    <w:rsid w:val="007A37E1"/>
    <w:rsid w:val="007B0324"/>
    <w:rsid w:val="007B28B6"/>
    <w:rsid w:val="007D5AA4"/>
    <w:rsid w:val="007E370A"/>
    <w:rsid w:val="007E57A2"/>
    <w:rsid w:val="007E766F"/>
    <w:rsid w:val="007F6262"/>
    <w:rsid w:val="00803DA3"/>
    <w:rsid w:val="0081026D"/>
    <w:rsid w:val="008113EE"/>
    <w:rsid w:val="00815C46"/>
    <w:rsid w:val="008163EA"/>
    <w:rsid w:val="00851FF1"/>
    <w:rsid w:val="008712EF"/>
    <w:rsid w:val="00876B3E"/>
    <w:rsid w:val="00881D1B"/>
    <w:rsid w:val="00884F93"/>
    <w:rsid w:val="0089281B"/>
    <w:rsid w:val="0089519A"/>
    <w:rsid w:val="008A62D8"/>
    <w:rsid w:val="008B3609"/>
    <w:rsid w:val="008C006F"/>
    <w:rsid w:val="008C16AD"/>
    <w:rsid w:val="008C3DD2"/>
    <w:rsid w:val="008D0E06"/>
    <w:rsid w:val="008D0F43"/>
    <w:rsid w:val="008E184C"/>
    <w:rsid w:val="008E6D8A"/>
    <w:rsid w:val="008F7B9E"/>
    <w:rsid w:val="009017C3"/>
    <w:rsid w:val="0091049A"/>
    <w:rsid w:val="009123AD"/>
    <w:rsid w:val="00913EC1"/>
    <w:rsid w:val="0091675B"/>
    <w:rsid w:val="00917893"/>
    <w:rsid w:val="00921565"/>
    <w:rsid w:val="00921601"/>
    <w:rsid w:val="00930186"/>
    <w:rsid w:val="009327C2"/>
    <w:rsid w:val="00935391"/>
    <w:rsid w:val="0094055A"/>
    <w:rsid w:val="00941562"/>
    <w:rsid w:val="00943CCF"/>
    <w:rsid w:val="00952133"/>
    <w:rsid w:val="00953442"/>
    <w:rsid w:val="009726C9"/>
    <w:rsid w:val="009768E5"/>
    <w:rsid w:val="009827CF"/>
    <w:rsid w:val="00991523"/>
    <w:rsid w:val="009A1B39"/>
    <w:rsid w:val="009B01C1"/>
    <w:rsid w:val="009B1608"/>
    <w:rsid w:val="009D1331"/>
    <w:rsid w:val="009D1655"/>
    <w:rsid w:val="009E1B77"/>
    <w:rsid w:val="009E324C"/>
    <w:rsid w:val="009F1EAF"/>
    <w:rsid w:val="00A17D7E"/>
    <w:rsid w:val="00A31878"/>
    <w:rsid w:val="00A3187D"/>
    <w:rsid w:val="00A4590D"/>
    <w:rsid w:val="00A64039"/>
    <w:rsid w:val="00A71A1E"/>
    <w:rsid w:val="00A82516"/>
    <w:rsid w:val="00A874C6"/>
    <w:rsid w:val="00A9240D"/>
    <w:rsid w:val="00AA0F20"/>
    <w:rsid w:val="00AC65EE"/>
    <w:rsid w:val="00AF4951"/>
    <w:rsid w:val="00B0117F"/>
    <w:rsid w:val="00B02DA4"/>
    <w:rsid w:val="00B27A4B"/>
    <w:rsid w:val="00B4432A"/>
    <w:rsid w:val="00B47C2A"/>
    <w:rsid w:val="00B565D3"/>
    <w:rsid w:val="00B750BA"/>
    <w:rsid w:val="00B94D43"/>
    <w:rsid w:val="00BC7122"/>
    <w:rsid w:val="00BE1616"/>
    <w:rsid w:val="00BE24C1"/>
    <w:rsid w:val="00BE3B7A"/>
    <w:rsid w:val="00BF1951"/>
    <w:rsid w:val="00BF5D73"/>
    <w:rsid w:val="00BF6669"/>
    <w:rsid w:val="00BF7EB0"/>
    <w:rsid w:val="00C01079"/>
    <w:rsid w:val="00C0573C"/>
    <w:rsid w:val="00C216F1"/>
    <w:rsid w:val="00C24C94"/>
    <w:rsid w:val="00C24DA9"/>
    <w:rsid w:val="00C30F3D"/>
    <w:rsid w:val="00C3611C"/>
    <w:rsid w:val="00C558CE"/>
    <w:rsid w:val="00C7049A"/>
    <w:rsid w:val="00C7283D"/>
    <w:rsid w:val="00C80F15"/>
    <w:rsid w:val="00C9533E"/>
    <w:rsid w:val="00C96711"/>
    <w:rsid w:val="00C9675A"/>
    <w:rsid w:val="00C96928"/>
    <w:rsid w:val="00C96D1A"/>
    <w:rsid w:val="00CC3C31"/>
    <w:rsid w:val="00CC4B9A"/>
    <w:rsid w:val="00CD0CBB"/>
    <w:rsid w:val="00CD13B6"/>
    <w:rsid w:val="00CE3130"/>
    <w:rsid w:val="00CE5987"/>
    <w:rsid w:val="00CF3EF1"/>
    <w:rsid w:val="00D056A2"/>
    <w:rsid w:val="00D14209"/>
    <w:rsid w:val="00D35C1A"/>
    <w:rsid w:val="00D462B8"/>
    <w:rsid w:val="00D468B4"/>
    <w:rsid w:val="00D50B98"/>
    <w:rsid w:val="00D562A3"/>
    <w:rsid w:val="00D6564F"/>
    <w:rsid w:val="00D734A6"/>
    <w:rsid w:val="00D76B5B"/>
    <w:rsid w:val="00DA23D0"/>
    <w:rsid w:val="00DA2D2C"/>
    <w:rsid w:val="00DA33E8"/>
    <w:rsid w:val="00DB16A6"/>
    <w:rsid w:val="00DC4F7C"/>
    <w:rsid w:val="00DC6DDB"/>
    <w:rsid w:val="00DC7D1D"/>
    <w:rsid w:val="00DD50DB"/>
    <w:rsid w:val="00DE1C73"/>
    <w:rsid w:val="00DE673B"/>
    <w:rsid w:val="00DF00E9"/>
    <w:rsid w:val="00E07C56"/>
    <w:rsid w:val="00E12279"/>
    <w:rsid w:val="00E37A5D"/>
    <w:rsid w:val="00E445BC"/>
    <w:rsid w:val="00E47874"/>
    <w:rsid w:val="00E534F7"/>
    <w:rsid w:val="00E608A0"/>
    <w:rsid w:val="00E6627C"/>
    <w:rsid w:val="00E73565"/>
    <w:rsid w:val="00E743EF"/>
    <w:rsid w:val="00E77FD8"/>
    <w:rsid w:val="00E9328F"/>
    <w:rsid w:val="00E9420B"/>
    <w:rsid w:val="00EA12EC"/>
    <w:rsid w:val="00EA1608"/>
    <w:rsid w:val="00EA3FFC"/>
    <w:rsid w:val="00EB2496"/>
    <w:rsid w:val="00EC40FB"/>
    <w:rsid w:val="00EC5167"/>
    <w:rsid w:val="00ED7C64"/>
    <w:rsid w:val="00EE0A6C"/>
    <w:rsid w:val="00F128BC"/>
    <w:rsid w:val="00F147AD"/>
    <w:rsid w:val="00F21715"/>
    <w:rsid w:val="00F21ACA"/>
    <w:rsid w:val="00F53856"/>
    <w:rsid w:val="00F55B60"/>
    <w:rsid w:val="00F5667C"/>
    <w:rsid w:val="00F570C4"/>
    <w:rsid w:val="00F714F0"/>
    <w:rsid w:val="00F73BE9"/>
    <w:rsid w:val="00F74608"/>
    <w:rsid w:val="00F82722"/>
    <w:rsid w:val="00F832CF"/>
    <w:rsid w:val="00F83D7E"/>
    <w:rsid w:val="00F85EBA"/>
    <w:rsid w:val="00F860D3"/>
    <w:rsid w:val="00F8691F"/>
    <w:rsid w:val="00F95355"/>
    <w:rsid w:val="00F96805"/>
    <w:rsid w:val="00FA4326"/>
    <w:rsid w:val="00FA7128"/>
    <w:rsid w:val="00FC2B4D"/>
    <w:rsid w:val="00FD5586"/>
    <w:rsid w:val="00FE69B9"/>
    <w:rsid w:val="00FE6D56"/>
    <w:rsid w:val="00FE6DB3"/>
    <w:rsid w:val="00FF09EA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C5481"/>
  <w15:chartTrackingRefBased/>
  <w15:docId w15:val="{DC55CC90-37D5-4C06-9950-2BF92F19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5546"/>
    <w:rPr>
      <w:rFonts w:ascii="Tahoma" w:hAnsi="Tahoma" w:cs="Tahoma"/>
      <w:sz w:val="16"/>
      <w:szCs w:val="16"/>
    </w:rPr>
  </w:style>
  <w:style w:type="character" w:styleId="Hyperlink">
    <w:name w:val="Hyperlink"/>
    <w:rsid w:val="00134C4D"/>
    <w:rPr>
      <w:color w:val="0000FF"/>
      <w:u w:val="single"/>
    </w:rPr>
  </w:style>
  <w:style w:type="table" w:styleId="TableGrid">
    <w:name w:val="Table Grid"/>
    <w:basedOn w:val="TableNormal"/>
    <w:rsid w:val="003A7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ick1">
    <w:name w:val="Quick 1."/>
    <w:basedOn w:val="Normal"/>
    <w:rsid w:val="006268E6"/>
    <w:pPr>
      <w:widowControl w:val="0"/>
      <w:numPr>
        <w:numId w:val="8"/>
      </w:numPr>
      <w:ind w:left="720" w:hanging="720"/>
    </w:pPr>
    <w:rPr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F73B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1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1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1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afp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rkhub.com/signup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fp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cb.ab.ca/resources/for-employers/seminars-and-workshop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3BF61-CD39-4153-A844-39F903EE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Food Processors Association</Company>
  <LinksUpToDate>false</LinksUpToDate>
  <CharactersWithSpaces>8122</CharactersWithSpaces>
  <SharedDoc>false</SharedDoc>
  <HLinks>
    <vt:vector size="18" baseType="variant">
      <vt:variant>
        <vt:i4>3604486</vt:i4>
      </vt:variant>
      <vt:variant>
        <vt:i4>6</vt:i4>
      </vt:variant>
      <vt:variant>
        <vt:i4>0</vt:i4>
      </vt:variant>
      <vt:variant>
        <vt:i4>5</vt:i4>
      </vt:variant>
      <vt:variant>
        <vt:lpwstr>mailto:healthsafety@afpa.com</vt:lpwstr>
      </vt:variant>
      <vt:variant>
        <vt:lpwstr/>
      </vt:variant>
      <vt:variant>
        <vt:i4>5111934</vt:i4>
      </vt:variant>
      <vt:variant>
        <vt:i4>3</vt:i4>
      </vt:variant>
      <vt:variant>
        <vt:i4>0</vt:i4>
      </vt:variant>
      <vt:variant>
        <vt:i4>5</vt:i4>
      </vt:variant>
      <vt:variant>
        <vt:lpwstr>mailto:ed@afpa.com</vt:lpwstr>
      </vt:variant>
      <vt:variant>
        <vt:lpwstr/>
      </vt:variant>
      <vt:variant>
        <vt:i4>3604486</vt:i4>
      </vt:variant>
      <vt:variant>
        <vt:i4>0</vt:i4>
      </vt:variant>
      <vt:variant>
        <vt:i4>0</vt:i4>
      </vt:variant>
      <vt:variant>
        <vt:i4>5</vt:i4>
      </vt:variant>
      <vt:variant>
        <vt:lpwstr>mailto:healthsafety@afpa.com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Clancy</dc:creator>
  <cp:keywords/>
  <dc:description/>
  <cp:lastModifiedBy>Melody Pashko</cp:lastModifiedBy>
  <cp:revision>80</cp:revision>
  <cp:lastPrinted>2023-01-10T00:43:00Z</cp:lastPrinted>
  <dcterms:created xsi:type="dcterms:W3CDTF">2022-03-14T01:26:00Z</dcterms:created>
  <dcterms:modified xsi:type="dcterms:W3CDTF">2024-02-21T17:38:00Z</dcterms:modified>
</cp:coreProperties>
</file>